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B34" w:rsidRDefault="00C03B34"/>
    <w:p w:rsidR="00DD0DE5" w:rsidRDefault="00DD0DE5">
      <w:r>
        <w:t>This table outlines how each provision of R2:2013 is implemented in the management system, including what records of conformance are generated.</w:t>
      </w:r>
      <w:r w:rsidR="006D4E13">
        <w:t xml:space="preserve">  Replace the example information listed with documents, records, and information specific to your management system.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4717"/>
        <w:gridCol w:w="4320"/>
        <w:gridCol w:w="3954"/>
      </w:tblGrid>
      <w:tr w:rsidR="00DD0DE5" w:rsidRPr="00FB5BDB" w:rsidTr="00DD0DE5">
        <w:trPr>
          <w:trHeight w:val="450"/>
          <w:tblHeader/>
        </w:trPr>
        <w:tc>
          <w:tcPr>
            <w:tcW w:w="486" w:type="pct"/>
          </w:tcPr>
          <w:p w:rsidR="00DD0DE5" w:rsidRPr="00AD72E5" w:rsidRDefault="00DD0DE5" w:rsidP="00023AA3">
            <w:pPr>
              <w:widowControl w:val="0"/>
              <w:autoSpaceDE w:val="0"/>
              <w:autoSpaceDN w:val="0"/>
              <w:adjustRightInd w:val="0"/>
              <w:spacing w:after="0"/>
              <w:jc w:val="center"/>
              <w:rPr>
                <w:rFonts w:ascii="Calibri" w:hAnsi="Calibri"/>
                <w:b/>
                <w:i/>
              </w:rPr>
            </w:pPr>
            <w:r w:rsidRPr="00AD72E5">
              <w:rPr>
                <w:rFonts w:ascii="Calibri" w:hAnsi="Calibri"/>
                <w:b/>
                <w:i/>
              </w:rPr>
              <w:t>R2 Requirement</w:t>
            </w:r>
          </w:p>
        </w:tc>
        <w:tc>
          <w:tcPr>
            <w:tcW w:w="1639" w:type="pct"/>
          </w:tcPr>
          <w:p w:rsidR="00DD0DE5" w:rsidRDefault="00DD0DE5" w:rsidP="00023AA3">
            <w:pPr>
              <w:widowControl w:val="0"/>
              <w:autoSpaceDE w:val="0"/>
              <w:autoSpaceDN w:val="0"/>
              <w:adjustRightInd w:val="0"/>
              <w:spacing w:after="0"/>
              <w:jc w:val="center"/>
              <w:rPr>
                <w:rFonts w:ascii="Calibri" w:hAnsi="Calibri"/>
                <w:b/>
                <w:i/>
              </w:rPr>
            </w:pPr>
            <w:r>
              <w:rPr>
                <w:rFonts w:ascii="Calibri" w:hAnsi="Calibri"/>
                <w:b/>
                <w:i/>
              </w:rPr>
              <w:t>Implementation Description</w:t>
            </w:r>
          </w:p>
          <w:p w:rsidR="00DD0DE5" w:rsidRDefault="00DD0DE5" w:rsidP="00023AA3">
            <w:pPr>
              <w:widowControl w:val="0"/>
              <w:autoSpaceDE w:val="0"/>
              <w:autoSpaceDN w:val="0"/>
              <w:adjustRightInd w:val="0"/>
              <w:spacing w:after="0"/>
              <w:jc w:val="center"/>
              <w:rPr>
                <w:rFonts w:ascii="Calibri" w:hAnsi="Calibri"/>
                <w:b/>
                <w:i/>
              </w:rPr>
            </w:pPr>
            <w:r w:rsidRPr="00DD0DE5">
              <w:rPr>
                <w:rFonts w:ascii="Calibri" w:hAnsi="Calibri"/>
                <w:b/>
                <w:i/>
                <w:sz w:val="18"/>
              </w:rPr>
              <w:t>(How is the requirement being met?)</w:t>
            </w:r>
          </w:p>
        </w:tc>
        <w:tc>
          <w:tcPr>
            <w:tcW w:w="1501" w:type="pct"/>
            <w:shd w:val="clear" w:color="auto" w:fill="auto"/>
          </w:tcPr>
          <w:p w:rsidR="00DD0DE5" w:rsidRDefault="00DD0DE5" w:rsidP="00023AA3">
            <w:pPr>
              <w:widowControl w:val="0"/>
              <w:autoSpaceDE w:val="0"/>
              <w:autoSpaceDN w:val="0"/>
              <w:adjustRightInd w:val="0"/>
              <w:spacing w:after="0"/>
              <w:jc w:val="center"/>
              <w:rPr>
                <w:rFonts w:ascii="Calibri" w:hAnsi="Calibri"/>
                <w:b/>
                <w:i/>
              </w:rPr>
            </w:pPr>
            <w:r>
              <w:rPr>
                <w:rFonts w:ascii="Calibri" w:hAnsi="Calibri"/>
                <w:b/>
                <w:i/>
              </w:rPr>
              <w:t xml:space="preserve">Supporting </w:t>
            </w:r>
            <w:r w:rsidRPr="00AD72E5">
              <w:rPr>
                <w:rFonts w:ascii="Calibri" w:hAnsi="Calibri"/>
                <w:b/>
                <w:i/>
              </w:rPr>
              <w:t>Document</w:t>
            </w:r>
          </w:p>
          <w:p w:rsidR="00DD0DE5" w:rsidRPr="00F8009E" w:rsidRDefault="00DD0DE5" w:rsidP="00023AA3">
            <w:pPr>
              <w:widowControl w:val="0"/>
              <w:autoSpaceDE w:val="0"/>
              <w:autoSpaceDN w:val="0"/>
              <w:adjustRightInd w:val="0"/>
              <w:spacing w:after="0"/>
              <w:jc w:val="center"/>
              <w:rPr>
                <w:rFonts w:ascii="Calibri" w:hAnsi="Calibri"/>
                <w:b/>
                <w:i/>
              </w:rPr>
            </w:pPr>
            <w:r w:rsidRPr="00DD0DE5">
              <w:rPr>
                <w:rFonts w:ascii="Calibri" w:hAnsi="Calibri"/>
                <w:b/>
                <w:i/>
                <w:sz w:val="18"/>
              </w:rPr>
              <w:t xml:space="preserve">(What procedures support the requirement?) </w:t>
            </w:r>
          </w:p>
        </w:tc>
        <w:tc>
          <w:tcPr>
            <w:tcW w:w="1374" w:type="pct"/>
          </w:tcPr>
          <w:p w:rsidR="00DD0DE5" w:rsidRDefault="00DD0DE5" w:rsidP="00023AA3">
            <w:pPr>
              <w:widowControl w:val="0"/>
              <w:autoSpaceDE w:val="0"/>
              <w:autoSpaceDN w:val="0"/>
              <w:adjustRightInd w:val="0"/>
              <w:spacing w:after="0"/>
              <w:jc w:val="center"/>
              <w:rPr>
                <w:rFonts w:ascii="Calibri" w:hAnsi="Calibri"/>
                <w:b/>
                <w:i/>
              </w:rPr>
            </w:pPr>
            <w:r>
              <w:rPr>
                <w:rFonts w:ascii="Calibri" w:hAnsi="Calibri"/>
                <w:b/>
                <w:i/>
              </w:rPr>
              <w:t>Records</w:t>
            </w:r>
          </w:p>
          <w:p w:rsidR="00DD0DE5" w:rsidRDefault="00DD0DE5" w:rsidP="00023AA3">
            <w:pPr>
              <w:widowControl w:val="0"/>
              <w:autoSpaceDE w:val="0"/>
              <w:autoSpaceDN w:val="0"/>
              <w:adjustRightInd w:val="0"/>
              <w:spacing w:after="0"/>
              <w:jc w:val="center"/>
              <w:rPr>
                <w:rFonts w:ascii="Calibri" w:hAnsi="Calibri"/>
                <w:b/>
                <w:i/>
              </w:rPr>
            </w:pPr>
            <w:r w:rsidRPr="00DD0DE5">
              <w:rPr>
                <w:rFonts w:ascii="Calibri" w:hAnsi="Calibri"/>
                <w:b/>
                <w:i/>
                <w:sz w:val="18"/>
              </w:rPr>
              <w:t>(What evidence is maintained of conformance?)</w:t>
            </w:r>
          </w:p>
        </w:tc>
      </w:tr>
      <w:tr w:rsidR="00DD0DE5" w:rsidRPr="00FB5BDB" w:rsidTr="00DD0DE5">
        <w:trPr>
          <w:trHeight w:val="450"/>
        </w:trPr>
        <w:tc>
          <w:tcPr>
            <w:tcW w:w="486" w:type="pct"/>
          </w:tcPr>
          <w:p w:rsidR="00DD0DE5" w:rsidRPr="00AD72E5" w:rsidRDefault="00DD0DE5" w:rsidP="00023AA3">
            <w:pPr>
              <w:widowControl w:val="0"/>
              <w:autoSpaceDE w:val="0"/>
              <w:autoSpaceDN w:val="0"/>
              <w:adjustRightInd w:val="0"/>
              <w:spacing w:after="0"/>
              <w:jc w:val="center"/>
              <w:rPr>
                <w:rFonts w:ascii="Calibri" w:hAnsi="Calibri"/>
              </w:rPr>
            </w:pPr>
            <w:r w:rsidRPr="00AD72E5">
              <w:rPr>
                <w:rFonts w:ascii="Calibri" w:hAnsi="Calibri"/>
              </w:rPr>
              <w:t>1.a</w:t>
            </w:r>
          </w:p>
        </w:tc>
        <w:tc>
          <w:tcPr>
            <w:tcW w:w="1639" w:type="pct"/>
          </w:tcPr>
          <w:p w:rsidR="00DD0DE5" w:rsidRPr="00AD72E5" w:rsidRDefault="004B607D" w:rsidP="00023AA3">
            <w:pPr>
              <w:widowControl w:val="0"/>
              <w:autoSpaceDE w:val="0"/>
              <w:autoSpaceDN w:val="0"/>
              <w:adjustRightInd w:val="0"/>
              <w:spacing w:after="0"/>
              <w:rPr>
                <w:rFonts w:ascii="Calibri" w:hAnsi="Calibri"/>
              </w:rPr>
            </w:pPr>
            <w:r>
              <w:rPr>
                <w:rFonts w:ascii="Calibri" w:hAnsi="Calibri"/>
              </w:rPr>
              <w:t>Collect, Sort, and Recycle used electronics.</w:t>
            </w:r>
          </w:p>
        </w:tc>
        <w:tc>
          <w:tcPr>
            <w:tcW w:w="1501" w:type="pct"/>
            <w:shd w:val="clear" w:color="auto" w:fill="auto"/>
          </w:tcPr>
          <w:p w:rsidR="00DD0DE5" w:rsidRPr="00AD72E5" w:rsidRDefault="00DD0DE5" w:rsidP="00023AA3">
            <w:pPr>
              <w:widowControl w:val="0"/>
              <w:autoSpaceDE w:val="0"/>
              <w:autoSpaceDN w:val="0"/>
              <w:adjustRightInd w:val="0"/>
              <w:spacing w:after="0"/>
              <w:rPr>
                <w:rFonts w:ascii="Calibri" w:hAnsi="Calibri"/>
              </w:rPr>
            </w:pPr>
            <w:r w:rsidRPr="00AD72E5">
              <w:rPr>
                <w:rFonts w:ascii="Calibri" w:hAnsi="Calibri"/>
              </w:rPr>
              <w:t>Scope Statement</w:t>
            </w:r>
          </w:p>
        </w:tc>
        <w:tc>
          <w:tcPr>
            <w:tcW w:w="1374" w:type="pct"/>
          </w:tcPr>
          <w:p w:rsidR="00DD0DE5" w:rsidRPr="00AD72E5" w:rsidRDefault="00DD0DE5" w:rsidP="00023AA3">
            <w:pPr>
              <w:widowControl w:val="0"/>
              <w:autoSpaceDE w:val="0"/>
              <w:autoSpaceDN w:val="0"/>
              <w:adjustRightInd w:val="0"/>
              <w:spacing w:after="0"/>
              <w:rPr>
                <w:rFonts w:ascii="Calibri" w:hAnsi="Calibri"/>
              </w:rPr>
            </w:pPr>
          </w:p>
        </w:tc>
      </w:tr>
      <w:tr w:rsidR="00DD0DE5" w:rsidRPr="00FB5BDB" w:rsidTr="00DD0DE5">
        <w:trPr>
          <w:trHeight w:val="450"/>
        </w:trPr>
        <w:tc>
          <w:tcPr>
            <w:tcW w:w="486" w:type="pct"/>
          </w:tcPr>
          <w:p w:rsidR="00DD0DE5" w:rsidRPr="00AD72E5" w:rsidRDefault="00DD0DE5" w:rsidP="00023AA3">
            <w:pPr>
              <w:widowControl w:val="0"/>
              <w:autoSpaceDE w:val="0"/>
              <w:autoSpaceDN w:val="0"/>
              <w:adjustRightInd w:val="0"/>
              <w:spacing w:after="0"/>
              <w:jc w:val="center"/>
              <w:rPr>
                <w:rFonts w:ascii="Calibri" w:hAnsi="Calibri"/>
              </w:rPr>
            </w:pPr>
            <w:r w:rsidRPr="00AD72E5">
              <w:rPr>
                <w:rFonts w:ascii="Calibri" w:hAnsi="Calibri"/>
              </w:rPr>
              <w:t>1.b</w:t>
            </w:r>
          </w:p>
        </w:tc>
        <w:tc>
          <w:tcPr>
            <w:tcW w:w="1639" w:type="pct"/>
          </w:tcPr>
          <w:p w:rsidR="00DD0DE5" w:rsidRDefault="00023AA3" w:rsidP="00023AA3">
            <w:pPr>
              <w:widowControl w:val="0"/>
              <w:autoSpaceDE w:val="0"/>
              <w:autoSpaceDN w:val="0"/>
              <w:adjustRightInd w:val="0"/>
              <w:spacing w:after="0"/>
              <w:rPr>
                <w:rFonts w:ascii="Calibri" w:hAnsi="Calibri"/>
              </w:rPr>
            </w:pPr>
            <w:r>
              <w:rPr>
                <w:rFonts w:ascii="Calibri" w:hAnsi="Calibri"/>
              </w:rPr>
              <w:t>Implemented RIOS and certifying to RIOS in an integrated audit with R2.</w:t>
            </w:r>
          </w:p>
        </w:tc>
        <w:tc>
          <w:tcPr>
            <w:tcW w:w="1501" w:type="pct"/>
            <w:shd w:val="clear" w:color="auto" w:fill="auto"/>
          </w:tcPr>
          <w:p w:rsidR="00023AA3" w:rsidRPr="00AD72E5" w:rsidRDefault="00DD0DE5" w:rsidP="00023AA3">
            <w:pPr>
              <w:widowControl w:val="0"/>
              <w:autoSpaceDE w:val="0"/>
              <w:autoSpaceDN w:val="0"/>
              <w:adjustRightInd w:val="0"/>
              <w:spacing w:after="0"/>
              <w:rPr>
                <w:rFonts w:ascii="Calibri" w:hAnsi="Calibri"/>
              </w:rPr>
            </w:pPr>
            <w:r>
              <w:rPr>
                <w:rFonts w:ascii="Calibri" w:hAnsi="Calibri"/>
              </w:rPr>
              <w:t>See ISO 14001/OHSAS 18001 or RIOS documents</w:t>
            </w:r>
          </w:p>
        </w:tc>
        <w:tc>
          <w:tcPr>
            <w:tcW w:w="1374" w:type="pct"/>
          </w:tcPr>
          <w:p w:rsidR="00DD0DE5" w:rsidRDefault="00023AA3" w:rsidP="00023AA3">
            <w:pPr>
              <w:widowControl w:val="0"/>
              <w:autoSpaceDE w:val="0"/>
              <w:autoSpaceDN w:val="0"/>
              <w:adjustRightInd w:val="0"/>
              <w:spacing w:after="0"/>
              <w:rPr>
                <w:rFonts w:ascii="Calibri" w:hAnsi="Calibri"/>
              </w:rPr>
            </w:pPr>
            <w:r>
              <w:rPr>
                <w:rFonts w:ascii="Calibri" w:hAnsi="Calibri"/>
              </w:rPr>
              <w:t>RIOS Certificate</w:t>
            </w:r>
          </w:p>
        </w:tc>
      </w:tr>
      <w:tr w:rsidR="00DD0DE5" w:rsidRPr="00FB5BDB" w:rsidTr="00DD0DE5">
        <w:trPr>
          <w:trHeight w:val="450"/>
        </w:trPr>
        <w:tc>
          <w:tcPr>
            <w:tcW w:w="486" w:type="pct"/>
          </w:tcPr>
          <w:p w:rsidR="00DD0DE5" w:rsidRPr="00AD72E5" w:rsidRDefault="00DD0DE5" w:rsidP="00023AA3">
            <w:pPr>
              <w:widowControl w:val="0"/>
              <w:autoSpaceDE w:val="0"/>
              <w:autoSpaceDN w:val="0"/>
              <w:adjustRightInd w:val="0"/>
              <w:spacing w:after="0"/>
              <w:jc w:val="center"/>
              <w:rPr>
                <w:rFonts w:ascii="Calibri" w:hAnsi="Calibri"/>
              </w:rPr>
            </w:pPr>
            <w:r>
              <w:rPr>
                <w:rFonts w:ascii="Calibri" w:hAnsi="Calibri"/>
              </w:rPr>
              <w:t>1.c</w:t>
            </w:r>
          </w:p>
        </w:tc>
        <w:tc>
          <w:tcPr>
            <w:tcW w:w="1639" w:type="pct"/>
          </w:tcPr>
          <w:p w:rsidR="00DD0DE5" w:rsidRPr="00AD72E5" w:rsidRDefault="00023AA3" w:rsidP="00023AA3">
            <w:pPr>
              <w:widowControl w:val="0"/>
              <w:autoSpaceDE w:val="0"/>
              <w:autoSpaceDN w:val="0"/>
              <w:adjustRightInd w:val="0"/>
              <w:spacing w:after="0"/>
              <w:rPr>
                <w:rFonts w:ascii="Calibri" w:hAnsi="Calibri"/>
              </w:rPr>
            </w:pPr>
            <w:r>
              <w:rPr>
                <w:rFonts w:ascii="Calibri" w:hAnsi="Calibri"/>
              </w:rPr>
              <w:t>EHS Management System created based on RIOS</w:t>
            </w:r>
          </w:p>
        </w:tc>
        <w:tc>
          <w:tcPr>
            <w:tcW w:w="1501" w:type="pct"/>
            <w:shd w:val="clear" w:color="auto" w:fill="auto"/>
          </w:tcPr>
          <w:p w:rsidR="00DD0DE5" w:rsidRPr="00AD72E5" w:rsidRDefault="00DD0DE5" w:rsidP="00023AA3">
            <w:pPr>
              <w:widowControl w:val="0"/>
              <w:autoSpaceDE w:val="0"/>
              <w:autoSpaceDN w:val="0"/>
              <w:adjustRightInd w:val="0"/>
              <w:spacing w:after="0"/>
              <w:rPr>
                <w:rFonts w:ascii="Calibri" w:hAnsi="Calibri"/>
              </w:rPr>
            </w:pPr>
            <w:r w:rsidRPr="00AD72E5">
              <w:rPr>
                <w:rFonts w:ascii="Calibri" w:hAnsi="Calibri"/>
              </w:rPr>
              <w:t>Management Review Procedure</w:t>
            </w:r>
            <w:r w:rsidR="00023AA3">
              <w:rPr>
                <w:rFonts w:ascii="Calibri" w:hAnsi="Calibri"/>
              </w:rPr>
              <w:t>, Internal Audit Procedure, EHS Manual</w:t>
            </w:r>
          </w:p>
        </w:tc>
        <w:tc>
          <w:tcPr>
            <w:tcW w:w="1374" w:type="pct"/>
          </w:tcPr>
          <w:p w:rsidR="00DD0DE5" w:rsidRPr="00AD72E5" w:rsidRDefault="00023AA3" w:rsidP="00023AA3">
            <w:pPr>
              <w:widowControl w:val="0"/>
              <w:autoSpaceDE w:val="0"/>
              <w:autoSpaceDN w:val="0"/>
              <w:adjustRightInd w:val="0"/>
              <w:spacing w:after="0"/>
              <w:rPr>
                <w:rFonts w:ascii="Calibri" w:hAnsi="Calibri"/>
              </w:rPr>
            </w:pPr>
            <w:r>
              <w:rPr>
                <w:rFonts w:ascii="Calibri" w:hAnsi="Calibri"/>
              </w:rPr>
              <w:t>RIOS Certificate, Audit Reports, Management Review Meeting Minutes</w:t>
            </w:r>
          </w:p>
        </w:tc>
      </w:tr>
      <w:tr w:rsidR="00DD0DE5" w:rsidRPr="00FB5BDB" w:rsidTr="00DD0DE5">
        <w:trPr>
          <w:trHeight w:val="450"/>
        </w:trPr>
        <w:tc>
          <w:tcPr>
            <w:tcW w:w="486" w:type="pct"/>
          </w:tcPr>
          <w:p w:rsidR="00DD0DE5" w:rsidRPr="00AD72E5" w:rsidRDefault="00DD0DE5" w:rsidP="00023AA3">
            <w:pPr>
              <w:widowControl w:val="0"/>
              <w:autoSpaceDE w:val="0"/>
              <w:autoSpaceDN w:val="0"/>
              <w:adjustRightInd w:val="0"/>
              <w:spacing w:after="0"/>
              <w:jc w:val="center"/>
              <w:rPr>
                <w:rFonts w:ascii="Calibri" w:hAnsi="Calibri"/>
              </w:rPr>
            </w:pPr>
            <w:r w:rsidRPr="00AD72E5">
              <w:rPr>
                <w:rFonts w:ascii="Calibri" w:hAnsi="Calibri"/>
              </w:rPr>
              <w:t>1.c.1</w:t>
            </w:r>
          </w:p>
        </w:tc>
        <w:tc>
          <w:tcPr>
            <w:tcW w:w="1639" w:type="pct"/>
          </w:tcPr>
          <w:p w:rsidR="00DD0DE5" w:rsidRPr="00AD72E5" w:rsidRDefault="00023AA3" w:rsidP="00023AA3">
            <w:pPr>
              <w:widowControl w:val="0"/>
              <w:autoSpaceDE w:val="0"/>
              <w:autoSpaceDN w:val="0"/>
              <w:adjustRightInd w:val="0"/>
              <w:spacing w:after="0"/>
              <w:rPr>
                <w:rFonts w:ascii="Calibri" w:hAnsi="Calibri"/>
              </w:rPr>
            </w:pPr>
            <w:r>
              <w:rPr>
                <w:rFonts w:ascii="Calibri" w:hAnsi="Calibri"/>
              </w:rPr>
              <w:t>Created corporate goals for quality, environmental, and health &amp; safety</w:t>
            </w:r>
          </w:p>
        </w:tc>
        <w:tc>
          <w:tcPr>
            <w:tcW w:w="1501" w:type="pct"/>
            <w:shd w:val="clear" w:color="auto" w:fill="auto"/>
          </w:tcPr>
          <w:p w:rsidR="00DD0DE5" w:rsidRPr="00AD72E5" w:rsidRDefault="00DD0DE5" w:rsidP="00023AA3">
            <w:pPr>
              <w:widowControl w:val="0"/>
              <w:autoSpaceDE w:val="0"/>
              <w:autoSpaceDN w:val="0"/>
              <w:adjustRightInd w:val="0"/>
              <w:spacing w:after="0"/>
              <w:rPr>
                <w:rFonts w:ascii="Calibri" w:hAnsi="Calibri"/>
              </w:rPr>
            </w:pPr>
            <w:r w:rsidRPr="00AD72E5">
              <w:rPr>
                <w:rFonts w:ascii="Calibri" w:hAnsi="Calibri"/>
              </w:rPr>
              <w:t>Objectives and Targets</w:t>
            </w:r>
            <w:r>
              <w:rPr>
                <w:rFonts w:ascii="Calibri" w:hAnsi="Calibri"/>
              </w:rPr>
              <w:t xml:space="preserve"> (or Goals)</w:t>
            </w:r>
            <w:r w:rsidRPr="00AD72E5">
              <w:rPr>
                <w:rFonts w:ascii="Calibri" w:hAnsi="Calibri"/>
              </w:rPr>
              <w:t xml:space="preserve"> List</w:t>
            </w:r>
          </w:p>
        </w:tc>
        <w:tc>
          <w:tcPr>
            <w:tcW w:w="1374" w:type="pct"/>
          </w:tcPr>
          <w:p w:rsidR="00023AA3" w:rsidRDefault="00023AA3" w:rsidP="00023AA3">
            <w:pPr>
              <w:widowControl w:val="0"/>
              <w:autoSpaceDE w:val="0"/>
              <w:autoSpaceDN w:val="0"/>
              <w:adjustRightInd w:val="0"/>
              <w:spacing w:after="0"/>
              <w:rPr>
                <w:rFonts w:ascii="Calibri" w:hAnsi="Calibri"/>
              </w:rPr>
            </w:pPr>
            <w:r>
              <w:rPr>
                <w:rFonts w:ascii="Calibri" w:hAnsi="Calibri"/>
              </w:rPr>
              <w:t>Quality Goal Worksheet</w:t>
            </w:r>
          </w:p>
          <w:p w:rsidR="00DD0DE5" w:rsidRDefault="00023AA3" w:rsidP="00023AA3">
            <w:pPr>
              <w:widowControl w:val="0"/>
              <w:autoSpaceDE w:val="0"/>
              <w:autoSpaceDN w:val="0"/>
              <w:adjustRightInd w:val="0"/>
              <w:spacing w:after="0"/>
              <w:rPr>
                <w:rFonts w:ascii="Calibri" w:hAnsi="Calibri"/>
              </w:rPr>
            </w:pPr>
            <w:r>
              <w:rPr>
                <w:rFonts w:ascii="Calibri" w:hAnsi="Calibri"/>
              </w:rPr>
              <w:t>Environmental Goal Worksheet</w:t>
            </w:r>
          </w:p>
          <w:p w:rsidR="00023AA3" w:rsidRPr="00AD72E5" w:rsidRDefault="00023AA3" w:rsidP="00023AA3">
            <w:pPr>
              <w:widowControl w:val="0"/>
              <w:autoSpaceDE w:val="0"/>
              <w:autoSpaceDN w:val="0"/>
              <w:adjustRightInd w:val="0"/>
              <w:spacing w:after="0"/>
              <w:rPr>
                <w:rFonts w:ascii="Calibri" w:hAnsi="Calibri"/>
              </w:rPr>
            </w:pPr>
            <w:r>
              <w:rPr>
                <w:rFonts w:ascii="Calibri" w:hAnsi="Calibri"/>
              </w:rPr>
              <w:t>Health &amp; Safety Goal Worksheet</w:t>
            </w:r>
          </w:p>
        </w:tc>
      </w:tr>
      <w:tr w:rsidR="00DD0DE5" w:rsidRPr="00FB5BDB" w:rsidTr="00DD0DE5">
        <w:trPr>
          <w:trHeight w:val="450"/>
        </w:trPr>
        <w:tc>
          <w:tcPr>
            <w:tcW w:w="486" w:type="pct"/>
          </w:tcPr>
          <w:p w:rsidR="00DD0DE5" w:rsidRPr="00AD72E5" w:rsidRDefault="00DD0DE5" w:rsidP="00023AA3">
            <w:pPr>
              <w:widowControl w:val="0"/>
              <w:autoSpaceDE w:val="0"/>
              <w:autoSpaceDN w:val="0"/>
              <w:adjustRightInd w:val="0"/>
              <w:spacing w:after="0"/>
              <w:jc w:val="center"/>
              <w:rPr>
                <w:rFonts w:ascii="Calibri" w:hAnsi="Calibri"/>
              </w:rPr>
            </w:pPr>
            <w:r w:rsidRPr="00AD72E5">
              <w:rPr>
                <w:rFonts w:ascii="Calibri" w:hAnsi="Calibri"/>
              </w:rPr>
              <w:t>1.c.2</w:t>
            </w:r>
          </w:p>
        </w:tc>
        <w:tc>
          <w:tcPr>
            <w:tcW w:w="1639" w:type="pct"/>
          </w:tcPr>
          <w:p w:rsidR="00DD0DE5" w:rsidRPr="00AD72E5" w:rsidRDefault="00023AA3" w:rsidP="00023AA3">
            <w:pPr>
              <w:widowControl w:val="0"/>
              <w:autoSpaceDE w:val="0"/>
              <w:autoSpaceDN w:val="0"/>
              <w:adjustRightInd w:val="0"/>
              <w:spacing w:after="0"/>
              <w:rPr>
                <w:rFonts w:ascii="Calibri" w:hAnsi="Calibri"/>
              </w:rPr>
            </w:pPr>
            <w:r>
              <w:rPr>
                <w:rFonts w:ascii="Calibri" w:hAnsi="Calibri"/>
              </w:rPr>
              <w:t>This list is intended to describe each activity that meets each requirement of the R2 Standard.</w:t>
            </w:r>
          </w:p>
        </w:tc>
        <w:tc>
          <w:tcPr>
            <w:tcW w:w="1501" w:type="pct"/>
            <w:shd w:val="clear" w:color="auto" w:fill="auto"/>
          </w:tcPr>
          <w:p w:rsidR="00DD0DE5" w:rsidRPr="00AD72E5" w:rsidRDefault="00DD0DE5" w:rsidP="00023AA3">
            <w:pPr>
              <w:widowControl w:val="0"/>
              <w:autoSpaceDE w:val="0"/>
              <w:autoSpaceDN w:val="0"/>
              <w:adjustRightInd w:val="0"/>
              <w:spacing w:after="0"/>
              <w:rPr>
                <w:rFonts w:ascii="Calibri" w:hAnsi="Calibri"/>
              </w:rPr>
            </w:pPr>
            <w:r w:rsidRPr="00AD72E5">
              <w:rPr>
                <w:rFonts w:ascii="Calibri" w:hAnsi="Calibri"/>
              </w:rPr>
              <w:t xml:space="preserve">R2 </w:t>
            </w:r>
            <w:r w:rsidR="00023AA3">
              <w:rPr>
                <w:rFonts w:ascii="Calibri" w:hAnsi="Calibri"/>
              </w:rPr>
              <w:t>List of Activities</w:t>
            </w:r>
          </w:p>
        </w:tc>
        <w:tc>
          <w:tcPr>
            <w:tcW w:w="1374" w:type="pct"/>
          </w:tcPr>
          <w:p w:rsidR="00DD0DE5" w:rsidRPr="00AD72E5" w:rsidRDefault="00023AA3" w:rsidP="00023AA3">
            <w:pPr>
              <w:widowControl w:val="0"/>
              <w:autoSpaceDE w:val="0"/>
              <w:autoSpaceDN w:val="0"/>
              <w:adjustRightInd w:val="0"/>
              <w:spacing w:after="0"/>
              <w:rPr>
                <w:rFonts w:ascii="Calibri" w:hAnsi="Calibri"/>
              </w:rPr>
            </w:pPr>
            <w:r>
              <w:rPr>
                <w:rFonts w:ascii="Calibri" w:hAnsi="Calibri"/>
              </w:rPr>
              <w:t>N/A</w:t>
            </w:r>
          </w:p>
        </w:tc>
      </w:tr>
      <w:tr w:rsidR="00DD0DE5" w:rsidRPr="00FB5BDB" w:rsidTr="00DD0DE5">
        <w:trPr>
          <w:trHeight w:val="450"/>
        </w:trPr>
        <w:tc>
          <w:tcPr>
            <w:tcW w:w="486" w:type="pct"/>
          </w:tcPr>
          <w:p w:rsidR="00DD0DE5" w:rsidRPr="00AD72E5" w:rsidRDefault="00DD0DE5" w:rsidP="00023AA3">
            <w:pPr>
              <w:widowControl w:val="0"/>
              <w:autoSpaceDE w:val="0"/>
              <w:autoSpaceDN w:val="0"/>
              <w:adjustRightInd w:val="0"/>
              <w:spacing w:after="0"/>
              <w:jc w:val="center"/>
              <w:rPr>
                <w:rFonts w:ascii="Calibri" w:hAnsi="Calibri"/>
              </w:rPr>
            </w:pPr>
            <w:r w:rsidRPr="00AD72E5">
              <w:rPr>
                <w:rFonts w:ascii="Calibri" w:hAnsi="Calibri"/>
              </w:rPr>
              <w:t>2</w:t>
            </w:r>
          </w:p>
        </w:tc>
        <w:tc>
          <w:tcPr>
            <w:tcW w:w="1639" w:type="pct"/>
          </w:tcPr>
          <w:p w:rsidR="00DD0DE5" w:rsidRPr="00AD72E5" w:rsidRDefault="0045626B" w:rsidP="00023AA3">
            <w:pPr>
              <w:widowControl w:val="0"/>
              <w:autoSpaceDE w:val="0"/>
              <w:autoSpaceDN w:val="0"/>
              <w:adjustRightInd w:val="0"/>
              <w:spacing w:after="0"/>
              <w:rPr>
                <w:rFonts w:ascii="Calibri" w:hAnsi="Calibri"/>
              </w:rPr>
            </w:pPr>
            <w:r>
              <w:rPr>
                <w:rFonts w:ascii="Calibri" w:hAnsi="Calibri"/>
              </w:rPr>
              <w:t>All equipment is sorted after receipt based on the Technical Cutline to identify electronics for reuse.  Remaining electronics are sorted for processing by a downstream vendor or for manual disassembly.</w:t>
            </w:r>
          </w:p>
        </w:tc>
        <w:tc>
          <w:tcPr>
            <w:tcW w:w="1501" w:type="pct"/>
            <w:shd w:val="clear" w:color="auto" w:fill="auto"/>
          </w:tcPr>
          <w:p w:rsidR="00DD0DE5" w:rsidRDefault="00DD0DE5" w:rsidP="00023AA3">
            <w:pPr>
              <w:widowControl w:val="0"/>
              <w:autoSpaceDE w:val="0"/>
              <w:autoSpaceDN w:val="0"/>
              <w:adjustRightInd w:val="0"/>
              <w:spacing w:after="0"/>
              <w:rPr>
                <w:rFonts w:ascii="Calibri" w:hAnsi="Calibri"/>
              </w:rPr>
            </w:pPr>
            <w:r w:rsidRPr="00AD72E5">
              <w:rPr>
                <w:rFonts w:ascii="Calibri" w:hAnsi="Calibri"/>
              </w:rPr>
              <w:t>Hierarchy of Responsible Management Strategies Policy</w:t>
            </w:r>
          </w:p>
          <w:p w:rsidR="0045626B" w:rsidRPr="00AD72E5" w:rsidRDefault="0045626B" w:rsidP="00023AA3">
            <w:pPr>
              <w:widowControl w:val="0"/>
              <w:autoSpaceDE w:val="0"/>
              <w:autoSpaceDN w:val="0"/>
              <w:adjustRightInd w:val="0"/>
              <w:spacing w:after="0"/>
              <w:rPr>
                <w:rFonts w:ascii="Calibri" w:hAnsi="Calibri"/>
              </w:rPr>
            </w:pPr>
            <w:r>
              <w:rPr>
                <w:rFonts w:ascii="Calibri" w:hAnsi="Calibri"/>
              </w:rPr>
              <w:t>Technical Cutline</w:t>
            </w:r>
          </w:p>
        </w:tc>
        <w:tc>
          <w:tcPr>
            <w:tcW w:w="1374" w:type="pct"/>
          </w:tcPr>
          <w:p w:rsidR="00DD0DE5" w:rsidRDefault="0045626B" w:rsidP="00023AA3">
            <w:pPr>
              <w:widowControl w:val="0"/>
              <w:autoSpaceDE w:val="0"/>
              <w:autoSpaceDN w:val="0"/>
              <w:adjustRightInd w:val="0"/>
              <w:spacing w:after="0"/>
              <w:rPr>
                <w:rFonts w:ascii="Calibri" w:hAnsi="Calibri"/>
              </w:rPr>
            </w:pPr>
            <w:r>
              <w:rPr>
                <w:rFonts w:ascii="Calibri" w:hAnsi="Calibri"/>
              </w:rPr>
              <w:t>Sort Report in Inventory Management System.</w:t>
            </w:r>
          </w:p>
          <w:p w:rsidR="0045626B" w:rsidRPr="00AD72E5" w:rsidRDefault="0045626B" w:rsidP="00023AA3">
            <w:pPr>
              <w:widowControl w:val="0"/>
              <w:autoSpaceDE w:val="0"/>
              <w:autoSpaceDN w:val="0"/>
              <w:adjustRightInd w:val="0"/>
              <w:spacing w:after="0"/>
              <w:rPr>
                <w:rFonts w:ascii="Calibri" w:hAnsi="Calibri"/>
              </w:rPr>
            </w:pPr>
          </w:p>
        </w:tc>
      </w:tr>
      <w:tr w:rsidR="00DD0DE5" w:rsidRPr="00FB5BDB" w:rsidTr="00DD0DE5">
        <w:trPr>
          <w:trHeight w:val="450"/>
        </w:trPr>
        <w:tc>
          <w:tcPr>
            <w:tcW w:w="486" w:type="pct"/>
          </w:tcPr>
          <w:p w:rsidR="00DD0DE5" w:rsidRPr="00AD72E5" w:rsidRDefault="00DD0DE5" w:rsidP="00023AA3">
            <w:pPr>
              <w:widowControl w:val="0"/>
              <w:autoSpaceDE w:val="0"/>
              <w:autoSpaceDN w:val="0"/>
              <w:adjustRightInd w:val="0"/>
              <w:spacing w:after="0"/>
              <w:jc w:val="center"/>
              <w:rPr>
                <w:rFonts w:ascii="Calibri" w:hAnsi="Calibri"/>
              </w:rPr>
            </w:pPr>
            <w:r w:rsidRPr="00AD72E5">
              <w:rPr>
                <w:rFonts w:ascii="Calibri" w:hAnsi="Calibri"/>
              </w:rPr>
              <w:t>3.a</w:t>
            </w:r>
          </w:p>
        </w:tc>
        <w:tc>
          <w:tcPr>
            <w:tcW w:w="1639" w:type="pct"/>
          </w:tcPr>
          <w:p w:rsidR="00DD0DE5" w:rsidRPr="00AD72E5" w:rsidRDefault="0045626B" w:rsidP="0045626B">
            <w:pPr>
              <w:widowControl w:val="0"/>
              <w:autoSpaceDE w:val="0"/>
              <w:autoSpaceDN w:val="0"/>
              <w:adjustRightInd w:val="0"/>
              <w:spacing w:after="0"/>
              <w:rPr>
                <w:rFonts w:ascii="Calibri" w:hAnsi="Calibri"/>
              </w:rPr>
            </w:pPr>
            <w:r>
              <w:rPr>
                <w:rFonts w:ascii="Calibri" w:hAnsi="Calibri"/>
              </w:rPr>
              <w:t>Legal compliance plan is documented in the Legal and Other Requirements Procedure.  The plan includes steps for updating, evaluating, and maintaining legal requirements.  It also includes a plan for evaluating compliance by the facility.  Compliance audits are conducted annually by XXX.  Import/Export legality is included in each downstream vendor due diligence information.</w:t>
            </w:r>
          </w:p>
        </w:tc>
        <w:tc>
          <w:tcPr>
            <w:tcW w:w="1501" w:type="pct"/>
            <w:shd w:val="clear" w:color="auto" w:fill="auto"/>
          </w:tcPr>
          <w:p w:rsidR="00DD0DE5" w:rsidRDefault="00DD0DE5" w:rsidP="00023AA3">
            <w:pPr>
              <w:widowControl w:val="0"/>
              <w:autoSpaceDE w:val="0"/>
              <w:autoSpaceDN w:val="0"/>
              <w:adjustRightInd w:val="0"/>
              <w:spacing w:after="0"/>
              <w:rPr>
                <w:rFonts w:ascii="Calibri" w:hAnsi="Calibri"/>
              </w:rPr>
            </w:pPr>
            <w:r w:rsidRPr="00AD72E5">
              <w:rPr>
                <w:rFonts w:ascii="Calibri" w:hAnsi="Calibri"/>
              </w:rPr>
              <w:t>Legal and Other Requirements Procedure</w:t>
            </w:r>
          </w:p>
          <w:p w:rsidR="003C577D" w:rsidRDefault="003C577D" w:rsidP="00023AA3">
            <w:pPr>
              <w:widowControl w:val="0"/>
              <w:autoSpaceDE w:val="0"/>
              <w:autoSpaceDN w:val="0"/>
              <w:adjustRightInd w:val="0"/>
              <w:spacing w:after="0"/>
              <w:rPr>
                <w:rFonts w:ascii="Calibri" w:hAnsi="Calibri"/>
              </w:rPr>
            </w:pPr>
            <w:r>
              <w:rPr>
                <w:rFonts w:ascii="Calibri" w:hAnsi="Calibri"/>
              </w:rPr>
              <w:t>List of Legal Requirements</w:t>
            </w:r>
          </w:p>
          <w:p w:rsidR="003C577D" w:rsidRDefault="003C577D" w:rsidP="00023AA3">
            <w:pPr>
              <w:widowControl w:val="0"/>
              <w:autoSpaceDE w:val="0"/>
              <w:autoSpaceDN w:val="0"/>
              <w:adjustRightInd w:val="0"/>
              <w:spacing w:after="0"/>
              <w:rPr>
                <w:rFonts w:ascii="Calibri" w:hAnsi="Calibri"/>
              </w:rPr>
            </w:pPr>
            <w:r>
              <w:rPr>
                <w:rFonts w:ascii="Calibri" w:hAnsi="Calibri"/>
              </w:rPr>
              <w:t>Facility Inspection Checklist</w:t>
            </w:r>
          </w:p>
          <w:p w:rsidR="003C577D" w:rsidRDefault="003C577D" w:rsidP="00023AA3">
            <w:pPr>
              <w:widowControl w:val="0"/>
              <w:autoSpaceDE w:val="0"/>
              <w:autoSpaceDN w:val="0"/>
              <w:adjustRightInd w:val="0"/>
              <w:spacing w:after="0"/>
              <w:rPr>
                <w:rFonts w:ascii="Calibri" w:hAnsi="Calibri"/>
              </w:rPr>
            </w:pPr>
            <w:r>
              <w:rPr>
                <w:rFonts w:ascii="Calibri" w:hAnsi="Calibri"/>
              </w:rPr>
              <w:t>Downstream Due Diligence Form</w:t>
            </w:r>
          </w:p>
          <w:p w:rsidR="003C577D" w:rsidRDefault="003C577D" w:rsidP="00023AA3">
            <w:pPr>
              <w:widowControl w:val="0"/>
              <w:autoSpaceDE w:val="0"/>
              <w:autoSpaceDN w:val="0"/>
              <w:adjustRightInd w:val="0"/>
              <w:spacing w:after="0"/>
              <w:rPr>
                <w:rFonts w:ascii="Calibri" w:hAnsi="Calibri"/>
              </w:rPr>
            </w:pPr>
          </w:p>
          <w:p w:rsidR="0045626B" w:rsidRPr="00AD72E5" w:rsidRDefault="0045626B" w:rsidP="00023AA3">
            <w:pPr>
              <w:widowControl w:val="0"/>
              <w:autoSpaceDE w:val="0"/>
              <w:autoSpaceDN w:val="0"/>
              <w:adjustRightInd w:val="0"/>
              <w:spacing w:after="0"/>
              <w:rPr>
                <w:rFonts w:ascii="Calibri" w:hAnsi="Calibri"/>
              </w:rPr>
            </w:pPr>
          </w:p>
        </w:tc>
        <w:tc>
          <w:tcPr>
            <w:tcW w:w="1374" w:type="pct"/>
          </w:tcPr>
          <w:p w:rsidR="003C577D" w:rsidRDefault="003C577D" w:rsidP="00023AA3">
            <w:pPr>
              <w:widowControl w:val="0"/>
              <w:autoSpaceDE w:val="0"/>
              <w:autoSpaceDN w:val="0"/>
              <w:adjustRightInd w:val="0"/>
              <w:spacing w:after="0"/>
              <w:rPr>
                <w:rFonts w:ascii="Calibri" w:hAnsi="Calibri"/>
              </w:rPr>
            </w:pPr>
          </w:p>
          <w:p w:rsidR="003C577D" w:rsidRPr="00AD72E5" w:rsidRDefault="003C577D" w:rsidP="00023AA3">
            <w:pPr>
              <w:widowControl w:val="0"/>
              <w:autoSpaceDE w:val="0"/>
              <w:autoSpaceDN w:val="0"/>
              <w:adjustRightInd w:val="0"/>
              <w:spacing w:after="0"/>
              <w:rPr>
                <w:rFonts w:ascii="Calibri" w:hAnsi="Calibri"/>
              </w:rPr>
            </w:pPr>
          </w:p>
        </w:tc>
      </w:tr>
      <w:tr w:rsidR="00DD0DE5" w:rsidRPr="00FB5BDB" w:rsidTr="00DD0DE5">
        <w:trPr>
          <w:trHeight w:val="450"/>
        </w:trPr>
        <w:tc>
          <w:tcPr>
            <w:tcW w:w="486" w:type="pct"/>
          </w:tcPr>
          <w:p w:rsidR="00DD0DE5" w:rsidRPr="00AD72E5" w:rsidRDefault="00DD0DE5" w:rsidP="00023AA3">
            <w:pPr>
              <w:widowControl w:val="0"/>
              <w:autoSpaceDE w:val="0"/>
              <w:autoSpaceDN w:val="0"/>
              <w:adjustRightInd w:val="0"/>
              <w:spacing w:after="0"/>
              <w:jc w:val="center"/>
              <w:rPr>
                <w:rFonts w:ascii="Calibri" w:hAnsi="Calibri"/>
              </w:rPr>
            </w:pPr>
            <w:r w:rsidRPr="00AD72E5">
              <w:rPr>
                <w:rFonts w:ascii="Calibri" w:hAnsi="Calibri"/>
              </w:rPr>
              <w:t>3.a.1</w:t>
            </w:r>
          </w:p>
        </w:tc>
        <w:tc>
          <w:tcPr>
            <w:tcW w:w="1639" w:type="pct"/>
          </w:tcPr>
          <w:p w:rsidR="00DD0DE5" w:rsidRPr="00AD72E5" w:rsidRDefault="003C577D" w:rsidP="000660DA">
            <w:pPr>
              <w:widowControl w:val="0"/>
              <w:autoSpaceDE w:val="0"/>
              <w:autoSpaceDN w:val="0"/>
              <w:adjustRightInd w:val="0"/>
              <w:spacing w:after="0"/>
              <w:rPr>
                <w:rFonts w:ascii="Calibri" w:hAnsi="Calibri"/>
              </w:rPr>
            </w:pPr>
            <w:r>
              <w:rPr>
                <w:rFonts w:ascii="Calibri" w:hAnsi="Calibri"/>
              </w:rPr>
              <w:t>Legal and other requirements are identified during implementation and reviewed at least annually for changes.  Changes are also made based on the Change Management Procedure</w:t>
            </w:r>
            <w:r w:rsidR="00EE11DA">
              <w:rPr>
                <w:rFonts w:ascii="Calibri" w:hAnsi="Calibri"/>
              </w:rPr>
              <w:t xml:space="preserve">.  </w:t>
            </w:r>
          </w:p>
        </w:tc>
        <w:tc>
          <w:tcPr>
            <w:tcW w:w="1501" w:type="pct"/>
            <w:shd w:val="clear" w:color="auto" w:fill="auto"/>
          </w:tcPr>
          <w:p w:rsidR="00DD0DE5" w:rsidRDefault="00DD0DE5" w:rsidP="00023AA3">
            <w:pPr>
              <w:widowControl w:val="0"/>
              <w:autoSpaceDE w:val="0"/>
              <w:autoSpaceDN w:val="0"/>
              <w:adjustRightInd w:val="0"/>
              <w:spacing w:after="0"/>
              <w:rPr>
                <w:rFonts w:ascii="Calibri" w:hAnsi="Calibri"/>
              </w:rPr>
            </w:pPr>
            <w:r w:rsidRPr="00AD72E5">
              <w:rPr>
                <w:rFonts w:ascii="Calibri" w:hAnsi="Calibri"/>
              </w:rPr>
              <w:t>List of Legal and Other Requirements</w:t>
            </w:r>
          </w:p>
          <w:p w:rsidR="003C577D" w:rsidRPr="00AD72E5" w:rsidRDefault="003C577D" w:rsidP="00023AA3">
            <w:pPr>
              <w:widowControl w:val="0"/>
              <w:autoSpaceDE w:val="0"/>
              <w:autoSpaceDN w:val="0"/>
              <w:adjustRightInd w:val="0"/>
              <w:spacing w:after="0"/>
              <w:rPr>
                <w:rFonts w:ascii="Calibri" w:hAnsi="Calibri"/>
              </w:rPr>
            </w:pPr>
            <w:r>
              <w:rPr>
                <w:rFonts w:ascii="Calibri" w:hAnsi="Calibri"/>
              </w:rPr>
              <w:t>Change Management Procedure</w:t>
            </w:r>
          </w:p>
        </w:tc>
        <w:tc>
          <w:tcPr>
            <w:tcW w:w="1374" w:type="pct"/>
          </w:tcPr>
          <w:p w:rsidR="00DD0DE5" w:rsidRDefault="003C577D" w:rsidP="00023AA3">
            <w:pPr>
              <w:widowControl w:val="0"/>
              <w:autoSpaceDE w:val="0"/>
              <w:autoSpaceDN w:val="0"/>
              <w:adjustRightInd w:val="0"/>
              <w:spacing w:after="0"/>
              <w:rPr>
                <w:rFonts w:ascii="Calibri" w:hAnsi="Calibri"/>
              </w:rPr>
            </w:pPr>
            <w:r>
              <w:rPr>
                <w:rFonts w:ascii="Calibri" w:hAnsi="Calibri"/>
              </w:rPr>
              <w:t>Change Management Evaluation</w:t>
            </w:r>
          </w:p>
          <w:p w:rsidR="003C577D" w:rsidRDefault="00EE11DA" w:rsidP="00023AA3">
            <w:pPr>
              <w:widowControl w:val="0"/>
              <w:autoSpaceDE w:val="0"/>
              <w:autoSpaceDN w:val="0"/>
              <w:adjustRightInd w:val="0"/>
              <w:spacing w:after="0"/>
              <w:rPr>
                <w:rFonts w:ascii="Calibri" w:hAnsi="Calibri"/>
              </w:rPr>
            </w:pPr>
            <w:r>
              <w:rPr>
                <w:rFonts w:ascii="Calibri" w:hAnsi="Calibri"/>
              </w:rPr>
              <w:t>Conference attendance</w:t>
            </w:r>
          </w:p>
          <w:p w:rsidR="00EE11DA" w:rsidRPr="00AD72E5" w:rsidRDefault="00EE11DA" w:rsidP="00023AA3">
            <w:pPr>
              <w:widowControl w:val="0"/>
              <w:autoSpaceDE w:val="0"/>
              <w:autoSpaceDN w:val="0"/>
              <w:adjustRightInd w:val="0"/>
              <w:spacing w:after="0"/>
              <w:rPr>
                <w:rFonts w:ascii="Calibri" w:hAnsi="Calibri"/>
              </w:rPr>
            </w:pPr>
            <w:r>
              <w:rPr>
                <w:rFonts w:ascii="Calibri" w:hAnsi="Calibri"/>
              </w:rPr>
              <w:t>Trade publications</w:t>
            </w:r>
          </w:p>
        </w:tc>
      </w:tr>
      <w:tr w:rsidR="00DD0DE5" w:rsidRPr="00FB5BDB" w:rsidTr="00DD0DE5">
        <w:trPr>
          <w:trHeight w:val="450"/>
        </w:trPr>
        <w:tc>
          <w:tcPr>
            <w:tcW w:w="486" w:type="pct"/>
          </w:tcPr>
          <w:p w:rsidR="00DD0DE5" w:rsidRPr="00AD72E5" w:rsidRDefault="00DD0DE5" w:rsidP="00023AA3">
            <w:pPr>
              <w:widowControl w:val="0"/>
              <w:autoSpaceDE w:val="0"/>
              <w:autoSpaceDN w:val="0"/>
              <w:adjustRightInd w:val="0"/>
              <w:spacing w:after="0"/>
              <w:jc w:val="center"/>
              <w:rPr>
                <w:rFonts w:ascii="Calibri" w:hAnsi="Calibri"/>
              </w:rPr>
            </w:pPr>
            <w:r w:rsidRPr="00AD72E5">
              <w:rPr>
                <w:rFonts w:ascii="Calibri" w:hAnsi="Calibri"/>
              </w:rPr>
              <w:lastRenderedPageBreak/>
              <w:t>3.a.2</w:t>
            </w:r>
          </w:p>
        </w:tc>
        <w:tc>
          <w:tcPr>
            <w:tcW w:w="1639" w:type="pct"/>
          </w:tcPr>
          <w:p w:rsidR="00DD0DE5" w:rsidRPr="00AD72E5" w:rsidRDefault="00EE11DA" w:rsidP="00023AA3">
            <w:pPr>
              <w:widowControl w:val="0"/>
              <w:autoSpaceDE w:val="0"/>
              <w:autoSpaceDN w:val="0"/>
              <w:adjustRightInd w:val="0"/>
              <w:spacing w:after="0"/>
              <w:rPr>
                <w:rFonts w:ascii="Calibri" w:hAnsi="Calibri"/>
              </w:rPr>
            </w:pPr>
            <w:r>
              <w:rPr>
                <w:rFonts w:ascii="Calibri" w:hAnsi="Calibri"/>
              </w:rPr>
              <w:t>Import/Export requirements are integrated into the evaluation of each downstream vendor.  Internal import/export requirements are documented on the List of Import/Export Requirements.  Research is conducted with the help of an industry consultant to determine the legality of potential import/exports.</w:t>
            </w:r>
          </w:p>
        </w:tc>
        <w:tc>
          <w:tcPr>
            <w:tcW w:w="1501" w:type="pct"/>
            <w:shd w:val="clear" w:color="auto" w:fill="auto"/>
          </w:tcPr>
          <w:p w:rsidR="00DD0DE5" w:rsidRDefault="00DD0DE5" w:rsidP="00023AA3">
            <w:pPr>
              <w:widowControl w:val="0"/>
              <w:autoSpaceDE w:val="0"/>
              <w:autoSpaceDN w:val="0"/>
              <w:adjustRightInd w:val="0"/>
              <w:spacing w:after="0"/>
              <w:rPr>
                <w:rFonts w:ascii="Calibri" w:hAnsi="Calibri"/>
              </w:rPr>
            </w:pPr>
            <w:r w:rsidRPr="00AD72E5">
              <w:rPr>
                <w:rFonts w:ascii="Calibri" w:hAnsi="Calibri"/>
              </w:rPr>
              <w:t>List of Import/Export Requirements</w:t>
            </w:r>
          </w:p>
          <w:p w:rsidR="00EE11DA" w:rsidRPr="00AD72E5" w:rsidRDefault="00EE11DA" w:rsidP="00023AA3">
            <w:pPr>
              <w:widowControl w:val="0"/>
              <w:autoSpaceDE w:val="0"/>
              <w:autoSpaceDN w:val="0"/>
              <w:adjustRightInd w:val="0"/>
              <w:spacing w:after="0"/>
              <w:rPr>
                <w:rFonts w:ascii="Calibri" w:hAnsi="Calibri"/>
              </w:rPr>
            </w:pPr>
            <w:r>
              <w:rPr>
                <w:rFonts w:ascii="Calibri" w:hAnsi="Calibri"/>
              </w:rPr>
              <w:t>Downstream due diligence procedure</w:t>
            </w:r>
          </w:p>
        </w:tc>
        <w:tc>
          <w:tcPr>
            <w:tcW w:w="1374" w:type="pct"/>
          </w:tcPr>
          <w:p w:rsidR="00DD0DE5" w:rsidRDefault="003C577D" w:rsidP="00023AA3">
            <w:pPr>
              <w:widowControl w:val="0"/>
              <w:autoSpaceDE w:val="0"/>
              <w:autoSpaceDN w:val="0"/>
              <w:adjustRightInd w:val="0"/>
              <w:spacing w:after="0"/>
              <w:rPr>
                <w:rFonts w:ascii="Calibri" w:hAnsi="Calibri"/>
              </w:rPr>
            </w:pPr>
            <w:r>
              <w:rPr>
                <w:rFonts w:ascii="Calibri" w:hAnsi="Calibri"/>
              </w:rPr>
              <w:t>Import/Export List</w:t>
            </w:r>
          </w:p>
          <w:p w:rsidR="003C577D" w:rsidRPr="00AD72E5" w:rsidRDefault="003C577D" w:rsidP="00023AA3">
            <w:pPr>
              <w:widowControl w:val="0"/>
              <w:autoSpaceDE w:val="0"/>
              <w:autoSpaceDN w:val="0"/>
              <w:adjustRightInd w:val="0"/>
              <w:spacing w:after="0"/>
              <w:rPr>
                <w:rFonts w:ascii="Calibri" w:hAnsi="Calibri"/>
              </w:rPr>
            </w:pPr>
            <w:r>
              <w:rPr>
                <w:rFonts w:ascii="Calibri" w:hAnsi="Calibri"/>
              </w:rPr>
              <w:t>Due Diligence Report</w:t>
            </w:r>
          </w:p>
        </w:tc>
      </w:tr>
      <w:tr w:rsidR="00DD0DE5" w:rsidRPr="00FB5BDB" w:rsidTr="00DD0DE5">
        <w:trPr>
          <w:trHeight w:val="450"/>
        </w:trPr>
        <w:tc>
          <w:tcPr>
            <w:tcW w:w="486" w:type="pct"/>
          </w:tcPr>
          <w:p w:rsidR="00DD0DE5" w:rsidRPr="00AD72E5" w:rsidRDefault="00DD0DE5" w:rsidP="00023AA3">
            <w:pPr>
              <w:widowControl w:val="0"/>
              <w:autoSpaceDE w:val="0"/>
              <w:autoSpaceDN w:val="0"/>
              <w:adjustRightInd w:val="0"/>
              <w:spacing w:after="0"/>
              <w:jc w:val="center"/>
              <w:rPr>
                <w:rFonts w:ascii="Calibri" w:hAnsi="Calibri"/>
              </w:rPr>
            </w:pPr>
            <w:r w:rsidRPr="00AD72E5">
              <w:rPr>
                <w:rFonts w:ascii="Calibri" w:hAnsi="Calibri"/>
              </w:rPr>
              <w:t>3.a.3</w:t>
            </w:r>
          </w:p>
        </w:tc>
        <w:tc>
          <w:tcPr>
            <w:tcW w:w="1639" w:type="pct"/>
          </w:tcPr>
          <w:p w:rsidR="00DD0DE5" w:rsidRPr="00AD72E5" w:rsidRDefault="00EE11DA" w:rsidP="00023AA3">
            <w:pPr>
              <w:widowControl w:val="0"/>
              <w:autoSpaceDE w:val="0"/>
              <w:autoSpaceDN w:val="0"/>
              <w:adjustRightInd w:val="0"/>
              <w:spacing w:after="0"/>
              <w:rPr>
                <w:rFonts w:ascii="Calibri" w:hAnsi="Calibri"/>
              </w:rPr>
            </w:pPr>
            <w:r>
              <w:rPr>
                <w:rFonts w:ascii="Calibri" w:hAnsi="Calibri"/>
              </w:rPr>
              <w:t>The EHS Manual specifies an annual compliance audit process to evaluate the facility’s compliance with each legal requirement listed, as well as verifying</w:t>
            </w:r>
            <w:r w:rsidR="003C3A26">
              <w:rPr>
                <w:rFonts w:ascii="Calibri" w:hAnsi="Calibri"/>
              </w:rPr>
              <w:t xml:space="preserve"> the list is accurate.  On a</w:t>
            </w:r>
            <w:r>
              <w:rPr>
                <w:rFonts w:ascii="Calibri" w:hAnsi="Calibri"/>
              </w:rPr>
              <w:t xml:space="preserve"> regular basis, the facility is inspected internally for compliance.</w:t>
            </w:r>
            <w:r w:rsidR="000660DA">
              <w:rPr>
                <w:rFonts w:ascii="Calibri" w:hAnsi="Calibri"/>
              </w:rPr>
              <w:t xml:space="preserve">  Issues with non-compliance are documented as corrective actions.</w:t>
            </w:r>
          </w:p>
        </w:tc>
        <w:tc>
          <w:tcPr>
            <w:tcW w:w="1501" w:type="pct"/>
            <w:shd w:val="clear" w:color="auto" w:fill="auto"/>
          </w:tcPr>
          <w:p w:rsidR="00DD0DE5" w:rsidRDefault="00DD0DE5" w:rsidP="00023AA3">
            <w:pPr>
              <w:widowControl w:val="0"/>
              <w:autoSpaceDE w:val="0"/>
              <w:autoSpaceDN w:val="0"/>
              <w:adjustRightInd w:val="0"/>
              <w:spacing w:after="0"/>
              <w:rPr>
                <w:rFonts w:ascii="Calibri" w:hAnsi="Calibri"/>
              </w:rPr>
            </w:pPr>
            <w:r w:rsidRPr="00AD72E5">
              <w:rPr>
                <w:rFonts w:ascii="Calibri" w:hAnsi="Calibri"/>
              </w:rPr>
              <w:t>Evaluation of Compliance Procedure</w:t>
            </w:r>
          </w:p>
          <w:p w:rsidR="000660DA" w:rsidRPr="00AD72E5" w:rsidRDefault="000660DA" w:rsidP="00023AA3">
            <w:pPr>
              <w:widowControl w:val="0"/>
              <w:autoSpaceDE w:val="0"/>
              <w:autoSpaceDN w:val="0"/>
              <w:adjustRightInd w:val="0"/>
              <w:spacing w:after="0"/>
              <w:rPr>
                <w:rFonts w:ascii="Calibri" w:hAnsi="Calibri"/>
              </w:rPr>
            </w:pPr>
            <w:r>
              <w:rPr>
                <w:rFonts w:ascii="Calibri" w:hAnsi="Calibri"/>
              </w:rPr>
              <w:t>Nonconformity, Corrective and Preventive Action</w:t>
            </w:r>
            <w:r w:rsidRPr="00AD72E5">
              <w:rPr>
                <w:rFonts w:ascii="Calibri" w:hAnsi="Calibri"/>
              </w:rPr>
              <w:t xml:space="preserve"> Procedure</w:t>
            </w:r>
          </w:p>
        </w:tc>
        <w:tc>
          <w:tcPr>
            <w:tcW w:w="1374" w:type="pct"/>
          </w:tcPr>
          <w:p w:rsidR="003C577D" w:rsidRDefault="003C577D" w:rsidP="003C577D">
            <w:pPr>
              <w:widowControl w:val="0"/>
              <w:autoSpaceDE w:val="0"/>
              <w:autoSpaceDN w:val="0"/>
              <w:adjustRightInd w:val="0"/>
              <w:spacing w:after="0"/>
              <w:rPr>
                <w:rFonts w:ascii="Calibri" w:hAnsi="Calibri"/>
              </w:rPr>
            </w:pPr>
            <w:r>
              <w:rPr>
                <w:rFonts w:ascii="Calibri" w:hAnsi="Calibri"/>
              </w:rPr>
              <w:t>Compliance Audit Report</w:t>
            </w:r>
          </w:p>
          <w:p w:rsidR="003C577D" w:rsidRDefault="003C577D" w:rsidP="003C577D">
            <w:pPr>
              <w:widowControl w:val="0"/>
              <w:autoSpaceDE w:val="0"/>
              <w:autoSpaceDN w:val="0"/>
              <w:adjustRightInd w:val="0"/>
              <w:spacing w:after="0"/>
              <w:rPr>
                <w:rFonts w:ascii="Calibri" w:hAnsi="Calibri"/>
              </w:rPr>
            </w:pPr>
            <w:r>
              <w:rPr>
                <w:rFonts w:ascii="Calibri" w:hAnsi="Calibri"/>
              </w:rPr>
              <w:t>Facility Inspection</w:t>
            </w:r>
          </w:p>
          <w:p w:rsidR="000660DA" w:rsidRDefault="000660DA" w:rsidP="003C577D">
            <w:pPr>
              <w:widowControl w:val="0"/>
              <w:autoSpaceDE w:val="0"/>
              <w:autoSpaceDN w:val="0"/>
              <w:adjustRightInd w:val="0"/>
              <w:spacing w:after="0"/>
              <w:rPr>
                <w:rFonts w:ascii="Calibri" w:hAnsi="Calibri"/>
              </w:rPr>
            </w:pPr>
            <w:r>
              <w:rPr>
                <w:rFonts w:ascii="Calibri" w:hAnsi="Calibri"/>
              </w:rPr>
              <w:t>Corrective Action Report</w:t>
            </w:r>
          </w:p>
          <w:p w:rsidR="00DD0DE5" w:rsidRPr="00AD72E5" w:rsidRDefault="00DD0DE5" w:rsidP="00023AA3">
            <w:pPr>
              <w:widowControl w:val="0"/>
              <w:autoSpaceDE w:val="0"/>
              <w:autoSpaceDN w:val="0"/>
              <w:adjustRightInd w:val="0"/>
              <w:spacing w:after="0"/>
              <w:rPr>
                <w:rFonts w:ascii="Calibri" w:hAnsi="Calibri"/>
              </w:rPr>
            </w:pPr>
          </w:p>
        </w:tc>
      </w:tr>
      <w:tr w:rsidR="00DD0DE5" w:rsidRPr="00FB5BDB" w:rsidTr="00DD0DE5">
        <w:trPr>
          <w:trHeight w:val="450"/>
        </w:trPr>
        <w:tc>
          <w:tcPr>
            <w:tcW w:w="486" w:type="pct"/>
          </w:tcPr>
          <w:p w:rsidR="00DD0DE5" w:rsidRPr="00AD72E5" w:rsidRDefault="00DD0DE5" w:rsidP="00023AA3">
            <w:pPr>
              <w:widowControl w:val="0"/>
              <w:autoSpaceDE w:val="0"/>
              <w:autoSpaceDN w:val="0"/>
              <w:adjustRightInd w:val="0"/>
              <w:spacing w:after="0"/>
              <w:jc w:val="center"/>
              <w:rPr>
                <w:rFonts w:ascii="Calibri" w:hAnsi="Calibri"/>
              </w:rPr>
            </w:pPr>
            <w:r w:rsidRPr="00AD72E5">
              <w:rPr>
                <w:rFonts w:ascii="Calibri" w:hAnsi="Calibri"/>
              </w:rPr>
              <w:t>3.a.3</w:t>
            </w:r>
          </w:p>
        </w:tc>
        <w:tc>
          <w:tcPr>
            <w:tcW w:w="1639" w:type="pct"/>
          </w:tcPr>
          <w:p w:rsidR="00DD0DE5" w:rsidRDefault="000660DA" w:rsidP="00023AA3">
            <w:pPr>
              <w:widowControl w:val="0"/>
              <w:autoSpaceDE w:val="0"/>
              <w:autoSpaceDN w:val="0"/>
              <w:adjustRightInd w:val="0"/>
              <w:spacing w:after="0"/>
              <w:rPr>
                <w:rFonts w:ascii="Calibri" w:hAnsi="Calibri"/>
              </w:rPr>
            </w:pPr>
            <w:r>
              <w:rPr>
                <w:rFonts w:ascii="Calibri" w:hAnsi="Calibri"/>
              </w:rPr>
              <w:t>Changes in legal requirements are monitored through trade publications and industry conferences.</w:t>
            </w:r>
            <w:r>
              <w:rPr>
                <w:rFonts w:ascii="Calibri" w:hAnsi="Calibri"/>
              </w:rPr>
              <w:t xml:space="preserve">  Reviews of legal requirements are conducted at least annually by the EHS manager.  The list of Legal and Other Requirements includes information about the reporting, training, and monitoring requirements required to comply with each legal requirement.  </w:t>
            </w:r>
          </w:p>
        </w:tc>
        <w:tc>
          <w:tcPr>
            <w:tcW w:w="1501" w:type="pct"/>
            <w:shd w:val="clear" w:color="auto" w:fill="auto"/>
          </w:tcPr>
          <w:p w:rsidR="00DD0DE5" w:rsidRDefault="003C3A26" w:rsidP="00023AA3">
            <w:pPr>
              <w:widowControl w:val="0"/>
              <w:autoSpaceDE w:val="0"/>
              <w:autoSpaceDN w:val="0"/>
              <w:adjustRightInd w:val="0"/>
              <w:spacing w:after="0"/>
              <w:rPr>
                <w:rFonts w:ascii="Calibri" w:hAnsi="Calibri"/>
              </w:rPr>
            </w:pPr>
            <w:r>
              <w:rPr>
                <w:rFonts w:ascii="Calibri" w:hAnsi="Calibri"/>
              </w:rPr>
              <w:t>Monitoring Procedure</w:t>
            </w:r>
          </w:p>
          <w:p w:rsidR="003C3A26" w:rsidRPr="00AD72E5" w:rsidRDefault="003C3A26" w:rsidP="00023AA3">
            <w:pPr>
              <w:widowControl w:val="0"/>
              <w:autoSpaceDE w:val="0"/>
              <w:autoSpaceDN w:val="0"/>
              <w:adjustRightInd w:val="0"/>
              <w:spacing w:after="0"/>
              <w:rPr>
                <w:rFonts w:ascii="Calibri" w:hAnsi="Calibri"/>
              </w:rPr>
            </w:pPr>
            <w:r>
              <w:rPr>
                <w:rFonts w:ascii="Calibri" w:hAnsi="Calibri"/>
              </w:rPr>
              <w:t>List of Legal and Other Requirements.</w:t>
            </w:r>
          </w:p>
        </w:tc>
        <w:tc>
          <w:tcPr>
            <w:tcW w:w="1374" w:type="pct"/>
          </w:tcPr>
          <w:p w:rsidR="00DD0DE5" w:rsidRDefault="003C3A26" w:rsidP="00023AA3">
            <w:pPr>
              <w:widowControl w:val="0"/>
              <w:autoSpaceDE w:val="0"/>
              <w:autoSpaceDN w:val="0"/>
              <w:adjustRightInd w:val="0"/>
              <w:spacing w:after="0"/>
              <w:rPr>
                <w:rFonts w:ascii="Calibri" w:hAnsi="Calibri"/>
              </w:rPr>
            </w:pPr>
            <w:r>
              <w:rPr>
                <w:rFonts w:ascii="Calibri" w:hAnsi="Calibri"/>
              </w:rPr>
              <w:t>Subscription to trade publications</w:t>
            </w:r>
          </w:p>
          <w:p w:rsidR="003C3A26" w:rsidRDefault="003C3A26" w:rsidP="00023AA3">
            <w:pPr>
              <w:widowControl w:val="0"/>
              <w:autoSpaceDE w:val="0"/>
              <w:autoSpaceDN w:val="0"/>
              <w:adjustRightInd w:val="0"/>
              <w:spacing w:after="0"/>
              <w:rPr>
                <w:rFonts w:ascii="Calibri" w:hAnsi="Calibri"/>
              </w:rPr>
            </w:pPr>
            <w:r>
              <w:rPr>
                <w:rFonts w:ascii="Calibri" w:hAnsi="Calibri"/>
              </w:rPr>
              <w:t>Receipts of attendance at industry conferences</w:t>
            </w:r>
          </w:p>
          <w:p w:rsidR="003C3A26" w:rsidRDefault="003C3A26" w:rsidP="00023AA3">
            <w:pPr>
              <w:widowControl w:val="0"/>
              <w:autoSpaceDE w:val="0"/>
              <w:autoSpaceDN w:val="0"/>
              <w:adjustRightInd w:val="0"/>
              <w:spacing w:after="0"/>
              <w:rPr>
                <w:rFonts w:ascii="Calibri" w:hAnsi="Calibri"/>
              </w:rPr>
            </w:pPr>
            <w:r>
              <w:rPr>
                <w:rFonts w:ascii="Calibri" w:hAnsi="Calibri"/>
              </w:rPr>
              <w:t>Training Records</w:t>
            </w:r>
          </w:p>
          <w:p w:rsidR="003C3A26" w:rsidRDefault="003C3A26" w:rsidP="00023AA3">
            <w:pPr>
              <w:widowControl w:val="0"/>
              <w:autoSpaceDE w:val="0"/>
              <w:autoSpaceDN w:val="0"/>
              <w:adjustRightInd w:val="0"/>
              <w:spacing w:after="0"/>
              <w:rPr>
                <w:rFonts w:ascii="Calibri" w:hAnsi="Calibri"/>
              </w:rPr>
            </w:pPr>
            <w:r>
              <w:rPr>
                <w:rFonts w:ascii="Calibri" w:hAnsi="Calibri"/>
              </w:rPr>
              <w:t>Reports for legal requirements</w:t>
            </w:r>
          </w:p>
          <w:p w:rsidR="003C3A26" w:rsidRDefault="003C3A26" w:rsidP="00023AA3">
            <w:pPr>
              <w:widowControl w:val="0"/>
              <w:autoSpaceDE w:val="0"/>
              <w:autoSpaceDN w:val="0"/>
              <w:adjustRightInd w:val="0"/>
              <w:spacing w:after="0"/>
              <w:rPr>
                <w:rFonts w:ascii="Calibri" w:hAnsi="Calibri"/>
              </w:rPr>
            </w:pPr>
            <w:r>
              <w:rPr>
                <w:rFonts w:ascii="Calibri" w:hAnsi="Calibri"/>
              </w:rPr>
              <w:t>Monitoring records</w:t>
            </w:r>
          </w:p>
        </w:tc>
      </w:tr>
      <w:tr w:rsidR="00DD0DE5" w:rsidRPr="00FB5BDB" w:rsidTr="00DD0DE5">
        <w:trPr>
          <w:trHeight w:val="450"/>
        </w:trPr>
        <w:tc>
          <w:tcPr>
            <w:tcW w:w="486" w:type="pct"/>
          </w:tcPr>
          <w:p w:rsidR="00DD0DE5" w:rsidRPr="00AD72E5" w:rsidRDefault="00DD0DE5" w:rsidP="00023AA3">
            <w:pPr>
              <w:widowControl w:val="0"/>
              <w:autoSpaceDE w:val="0"/>
              <w:autoSpaceDN w:val="0"/>
              <w:adjustRightInd w:val="0"/>
              <w:spacing w:after="0"/>
              <w:jc w:val="center"/>
              <w:rPr>
                <w:rFonts w:ascii="Calibri" w:hAnsi="Calibri"/>
              </w:rPr>
            </w:pPr>
            <w:r w:rsidRPr="00AD72E5">
              <w:rPr>
                <w:rFonts w:ascii="Calibri" w:hAnsi="Calibri"/>
              </w:rPr>
              <w:t>4</w:t>
            </w:r>
            <w:r w:rsidR="00B76533">
              <w:rPr>
                <w:rFonts w:ascii="Calibri" w:hAnsi="Calibri"/>
              </w:rPr>
              <w:t>.a</w:t>
            </w:r>
          </w:p>
        </w:tc>
        <w:tc>
          <w:tcPr>
            <w:tcW w:w="1639" w:type="pct"/>
          </w:tcPr>
          <w:p w:rsidR="00DD0DE5" w:rsidRPr="00AD72E5" w:rsidRDefault="00B76533" w:rsidP="00023AA3">
            <w:pPr>
              <w:widowControl w:val="0"/>
              <w:autoSpaceDE w:val="0"/>
              <w:autoSpaceDN w:val="0"/>
              <w:adjustRightInd w:val="0"/>
              <w:spacing w:after="0"/>
              <w:rPr>
                <w:rFonts w:ascii="Calibri" w:hAnsi="Calibri"/>
              </w:rPr>
            </w:pPr>
            <w:r>
              <w:rPr>
                <w:rFonts w:ascii="Calibri" w:hAnsi="Calibri"/>
              </w:rPr>
              <w:t>This is a culmination of all elements of the EH&amp;S Management System.  XXX has documented our competencies and capabilities and identified equipment which we cannot accept.</w:t>
            </w:r>
          </w:p>
        </w:tc>
        <w:tc>
          <w:tcPr>
            <w:tcW w:w="1501" w:type="pct"/>
            <w:shd w:val="clear" w:color="auto" w:fill="auto"/>
          </w:tcPr>
          <w:p w:rsidR="00DD0DE5" w:rsidRDefault="00B76533" w:rsidP="00023AA3">
            <w:pPr>
              <w:widowControl w:val="0"/>
              <w:autoSpaceDE w:val="0"/>
              <w:autoSpaceDN w:val="0"/>
              <w:adjustRightInd w:val="0"/>
              <w:spacing w:after="0"/>
              <w:rPr>
                <w:rFonts w:ascii="Calibri" w:hAnsi="Calibri"/>
              </w:rPr>
            </w:pPr>
            <w:r>
              <w:rPr>
                <w:rFonts w:ascii="Calibri" w:hAnsi="Calibri"/>
              </w:rPr>
              <w:t xml:space="preserve">Environmental </w:t>
            </w:r>
            <w:r w:rsidR="00DD0DE5" w:rsidRPr="00AD72E5">
              <w:rPr>
                <w:rFonts w:ascii="Calibri" w:hAnsi="Calibri"/>
              </w:rPr>
              <w:t>Health and Safety Manual</w:t>
            </w:r>
          </w:p>
          <w:p w:rsidR="00B76533" w:rsidRPr="00AD72E5" w:rsidRDefault="00B76533" w:rsidP="00023AA3">
            <w:pPr>
              <w:widowControl w:val="0"/>
              <w:autoSpaceDE w:val="0"/>
              <w:autoSpaceDN w:val="0"/>
              <w:adjustRightInd w:val="0"/>
              <w:spacing w:after="0"/>
              <w:rPr>
                <w:rFonts w:ascii="Calibri" w:hAnsi="Calibri"/>
              </w:rPr>
            </w:pPr>
            <w:r>
              <w:rPr>
                <w:rFonts w:ascii="Calibri" w:hAnsi="Calibri"/>
              </w:rPr>
              <w:t>Prohibited Materials List</w:t>
            </w:r>
          </w:p>
        </w:tc>
        <w:tc>
          <w:tcPr>
            <w:tcW w:w="1374" w:type="pct"/>
          </w:tcPr>
          <w:p w:rsidR="00DD0DE5" w:rsidRPr="00AD72E5" w:rsidRDefault="00B76533" w:rsidP="00023AA3">
            <w:pPr>
              <w:widowControl w:val="0"/>
              <w:autoSpaceDE w:val="0"/>
              <w:autoSpaceDN w:val="0"/>
              <w:adjustRightInd w:val="0"/>
              <w:spacing w:after="0"/>
              <w:rPr>
                <w:rFonts w:ascii="Calibri" w:hAnsi="Calibri"/>
              </w:rPr>
            </w:pPr>
            <w:r>
              <w:rPr>
                <w:rFonts w:ascii="Calibri" w:hAnsi="Calibri"/>
              </w:rPr>
              <w:t>Competency records</w:t>
            </w:r>
          </w:p>
        </w:tc>
      </w:tr>
      <w:tr w:rsidR="00DD0DE5" w:rsidRPr="00FB5BDB" w:rsidTr="00DD0DE5">
        <w:trPr>
          <w:trHeight w:val="450"/>
        </w:trPr>
        <w:tc>
          <w:tcPr>
            <w:tcW w:w="486" w:type="pct"/>
          </w:tcPr>
          <w:p w:rsidR="00DD0DE5" w:rsidRPr="00AD72E5" w:rsidRDefault="00DD0DE5" w:rsidP="00023AA3">
            <w:pPr>
              <w:widowControl w:val="0"/>
              <w:autoSpaceDE w:val="0"/>
              <w:autoSpaceDN w:val="0"/>
              <w:adjustRightInd w:val="0"/>
              <w:spacing w:after="0"/>
              <w:jc w:val="center"/>
              <w:rPr>
                <w:rFonts w:ascii="Calibri" w:hAnsi="Calibri"/>
              </w:rPr>
            </w:pPr>
            <w:r w:rsidRPr="00AD72E5">
              <w:rPr>
                <w:rFonts w:ascii="Calibri" w:hAnsi="Calibri"/>
              </w:rPr>
              <w:t>4.b</w:t>
            </w:r>
          </w:p>
        </w:tc>
        <w:tc>
          <w:tcPr>
            <w:tcW w:w="1639" w:type="pct"/>
          </w:tcPr>
          <w:p w:rsidR="00DD0DE5" w:rsidRPr="00AD72E5" w:rsidRDefault="00DA6CA5" w:rsidP="00023AA3">
            <w:pPr>
              <w:widowControl w:val="0"/>
              <w:autoSpaceDE w:val="0"/>
              <w:autoSpaceDN w:val="0"/>
              <w:adjustRightInd w:val="0"/>
              <w:spacing w:after="0"/>
              <w:rPr>
                <w:rFonts w:ascii="Calibri" w:hAnsi="Calibri"/>
              </w:rPr>
            </w:pPr>
            <w:r>
              <w:rPr>
                <w:rFonts w:ascii="Calibri" w:hAnsi="Calibri"/>
              </w:rPr>
              <w:t>All employees are allocated 30 minutes at the end of each shift to clean up their work area.  Materials are stored in designated and labeled locations.  A monthly inspection is conducted to verify housekeeping as well as compliance.</w:t>
            </w:r>
          </w:p>
        </w:tc>
        <w:tc>
          <w:tcPr>
            <w:tcW w:w="1501" w:type="pct"/>
            <w:shd w:val="clear" w:color="auto" w:fill="auto"/>
          </w:tcPr>
          <w:p w:rsidR="00DD0DE5" w:rsidRDefault="00DA6CA5" w:rsidP="00023AA3">
            <w:pPr>
              <w:widowControl w:val="0"/>
              <w:autoSpaceDE w:val="0"/>
              <w:autoSpaceDN w:val="0"/>
              <w:adjustRightInd w:val="0"/>
              <w:spacing w:after="0"/>
              <w:rPr>
                <w:rFonts w:ascii="Calibri" w:hAnsi="Calibri"/>
              </w:rPr>
            </w:pPr>
            <w:r>
              <w:rPr>
                <w:rFonts w:ascii="Calibri" w:hAnsi="Calibri"/>
              </w:rPr>
              <w:t>Monthly Facility Inspection Form</w:t>
            </w:r>
          </w:p>
          <w:p w:rsidR="00DA6CA5" w:rsidRDefault="00DA6CA5" w:rsidP="00023AA3">
            <w:pPr>
              <w:widowControl w:val="0"/>
              <w:autoSpaceDE w:val="0"/>
              <w:autoSpaceDN w:val="0"/>
              <w:adjustRightInd w:val="0"/>
              <w:spacing w:after="0"/>
              <w:rPr>
                <w:rFonts w:ascii="Calibri" w:hAnsi="Calibri"/>
              </w:rPr>
            </w:pPr>
            <w:r>
              <w:rPr>
                <w:rFonts w:ascii="Calibri" w:hAnsi="Calibri"/>
              </w:rPr>
              <w:t>HR Manual</w:t>
            </w:r>
          </w:p>
          <w:p w:rsidR="00DA6CA5" w:rsidRDefault="00DA6CA5" w:rsidP="00023AA3">
            <w:pPr>
              <w:widowControl w:val="0"/>
              <w:autoSpaceDE w:val="0"/>
              <w:autoSpaceDN w:val="0"/>
              <w:adjustRightInd w:val="0"/>
              <w:spacing w:after="0"/>
              <w:rPr>
                <w:rFonts w:ascii="Calibri" w:hAnsi="Calibri"/>
              </w:rPr>
            </w:pPr>
            <w:r>
              <w:rPr>
                <w:rFonts w:ascii="Calibri" w:hAnsi="Calibri"/>
              </w:rPr>
              <w:t>R2 Operations Manual</w:t>
            </w:r>
          </w:p>
          <w:p w:rsidR="00DA6CA5" w:rsidRPr="00AD72E5" w:rsidRDefault="00DA6CA5" w:rsidP="00023AA3">
            <w:pPr>
              <w:widowControl w:val="0"/>
              <w:autoSpaceDE w:val="0"/>
              <w:autoSpaceDN w:val="0"/>
              <w:adjustRightInd w:val="0"/>
              <w:spacing w:after="0"/>
              <w:rPr>
                <w:rFonts w:ascii="Calibri" w:hAnsi="Calibri"/>
              </w:rPr>
            </w:pPr>
          </w:p>
        </w:tc>
        <w:tc>
          <w:tcPr>
            <w:tcW w:w="1374" w:type="pct"/>
          </w:tcPr>
          <w:p w:rsidR="00DD0DE5" w:rsidRPr="00AD72E5" w:rsidRDefault="00DA6CA5" w:rsidP="00023AA3">
            <w:pPr>
              <w:widowControl w:val="0"/>
              <w:autoSpaceDE w:val="0"/>
              <w:autoSpaceDN w:val="0"/>
              <w:adjustRightInd w:val="0"/>
              <w:spacing w:after="0"/>
              <w:rPr>
                <w:rFonts w:ascii="Calibri" w:hAnsi="Calibri"/>
              </w:rPr>
            </w:pPr>
            <w:r>
              <w:rPr>
                <w:rFonts w:ascii="Calibri" w:hAnsi="Calibri"/>
              </w:rPr>
              <w:t>Monthly Facility Inspection Report</w:t>
            </w:r>
          </w:p>
        </w:tc>
      </w:tr>
      <w:tr w:rsidR="00DD0DE5" w:rsidRPr="00FB5BDB" w:rsidTr="00DD0DE5">
        <w:trPr>
          <w:trHeight w:val="450"/>
        </w:trPr>
        <w:tc>
          <w:tcPr>
            <w:tcW w:w="486" w:type="pct"/>
          </w:tcPr>
          <w:p w:rsidR="00DD0DE5" w:rsidRPr="00AD72E5" w:rsidRDefault="00DD0DE5" w:rsidP="00023AA3">
            <w:pPr>
              <w:widowControl w:val="0"/>
              <w:autoSpaceDE w:val="0"/>
              <w:autoSpaceDN w:val="0"/>
              <w:adjustRightInd w:val="0"/>
              <w:spacing w:after="0"/>
              <w:jc w:val="center"/>
              <w:rPr>
                <w:rFonts w:ascii="Calibri" w:hAnsi="Calibri"/>
              </w:rPr>
            </w:pPr>
            <w:r w:rsidRPr="00AD72E5">
              <w:rPr>
                <w:rFonts w:ascii="Calibri" w:hAnsi="Calibri"/>
              </w:rPr>
              <w:t>4.c</w:t>
            </w:r>
          </w:p>
        </w:tc>
        <w:tc>
          <w:tcPr>
            <w:tcW w:w="1639" w:type="pct"/>
          </w:tcPr>
          <w:p w:rsidR="00DD0DE5" w:rsidRPr="00AD72E5" w:rsidRDefault="00935250" w:rsidP="00023AA3">
            <w:pPr>
              <w:widowControl w:val="0"/>
              <w:autoSpaceDE w:val="0"/>
              <w:autoSpaceDN w:val="0"/>
              <w:adjustRightInd w:val="0"/>
              <w:spacing w:after="0"/>
              <w:rPr>
                <w:rFonts w:ascii="Calibri" w:hAnsi="Calibri"/>
              </w:rPr>
            </w:pPr>
            <w:r>
              <w:rPr>
                <w:rFonts w:ascii="Calibri" w:hAnsi="Calibri"/>
              </w:rPr>
              <w:t>A change management process is utilized to ensure to ensure environmental risks and safety hazards are identified and planned for prior to the change occurring.  Risks are assessed in the aspects evaluations as part of the EHSMS.</w:t>
            </w:r>
          </w:p>
        </w:tc>
        <w:tc>
          <w:tcPr>
            <w:tcW w:w="1501" w:type="pct"/>
            <w:shd w:val="clear" w:color="auto" w:fill="auto"/>
          </w:tcPr>
          <w:p w:rsidR="00DD0DE5" w:rsidRDefault="00DD0DE5" w:rsidP="00023AA3">
            <w:pPr>
              <w:widowControl w:val="0"/>
              <w:autoSpaceDE w:val="0"/>
              <w:autoSpaceDN w:val="0"/>
              <w:adjustRightInd w:val="0"/>
              <w:spacing w:after="0"/>
              <w:rPr>
                <w:rFonts w:ascii="Calibri" w:hAnsi="Calibri"/>
              </w:rPr>
            </w:pPr>
            <w:r w:rsidRPr="00AD72E5">
              <w:rPr>
                <w:rFonts w:ascii="Calibri" w:hAnsi="Calibri"/>
              </w:rPr>
              <w:t>Hazard Identification Procedure</w:t>
            </w:r>
          </w:p>
          <w:p w:rsidR="00935250" w:rsidRDefault="00935250" w:rsidP="00023AA3">
            <w:pPr>
              <w:widowControl w:val="0"/>
              <w:autoSpaceDE w:val="0"/>
              <w:autoSpaceDN w:val="0"/>
              <w:adjustRightInd w:val="0"/>
              <w:spacing w:after="0"/>
              <w:rPr>
                <w:rFonts w:ascii="Calibri" w:hAnsi="Calibri"/>
              </w:rPr>
            </w:pPr>
            <w:r>
              <w:rPr>
                <w:rFonts w:ascii="Calibri" w:hAnsi="Calibri"/>
              </w:rPr>
              <w:t>Change Management Form</w:t>
            </w:r>
          </w:p>
          <w:p w:rsidR="00935250" w:rsidRPr="00AD72E5" w:rsidRDefault="00935250" w:rsidP="00023AA3">
            <w:pPr>
              <w:widowControl w:val="0"/>
              <w:autoSpaceDE w:val="0"/>
              <w:autoSpaceDN w:val="0"/>
              <w:adjustRightInd w:val="0"/>
              <w:spacing w:after="0"/>
              <w:rPr>
                <w:rFonts w:ascii="Calibri" w:hAnsi="Calibri"/>
              </w:rPr>
            </w:pPr>
            <w:r>
              <w:rPr>
                <w:rFonts w:ascii="Calibri" w:hAnsi="Calibri"/>
              </w:rPr>
              <w:t>Aspects Evaluation Form</w:t>
            </w:r>
          </w:p>
        </w:tc>
        <w:tc>
          <w:tcPr>
            <w:tcW w:w="1374" w:type="pct"/>
          </w:tcPr>
          <w:p w:rsidR="00DD0DE5" w:rsidRDefault="00935250" w:rsidP="00023AA3">
            <w:pPr>
              <w:widowControl w:val="0"/>
              <w:autoSpaceDE w:val="0"/>
              <w:autoSpaceDN w:val="0"/>
              <w:adjustRightInd w:val="0"/>
              <w:spacing w:after="0"/>
              <w:rPr>
                <w:rFonts w:ascii="Calibri" w:hAnsi="Calibri"/>
              </w:rPr>
            </w:pPr>
            <w:r>
              <w:rPr>
                <w:rFonts w:ascii="Calibri" w:hAnsi="Calibri"/>
              </w:rPr>
              <w:t>Change Management Form</w:t>
            </w:r>
          </w:p>
          <w:p w:rsidR="00935250" w:rsidRPr="00AD72E5" w:rsidRDefault="00935250" w:rsidP="00023AA3">
            <w:pPr>
              <w:widowControl w:val="0"/>
              <w:autoSpaceDE w:val="0"/>
              <w:autoSpaceDN w:val="0"/>
              <w:adjustRightInd w:val="0"/>
              <w:spacing w:after="0"/>
              <w:rPr>
                <w:rFonts w:ascii="Calibri" w:hAnsi="Calibri"/>
              </w:rPr>
            </w:pPr>
            <w:r>
              <w:rPr>
                <w:rFonts w:ascii="Calibri" w:hAnsi="Calibri"/>
              </w:rPr>
              <w:t>Aspects Evaluation</w:t>
            </w:r>
          </w:p>
        </w:tc>
      </w:tr>
      <w:tr w:rsidR="00DD0DE5" w:rsidRPr="00FB5BDB" w:rsidTr="00DD0DE5">
        <w:trPr>
          <w:trHeight w:val="450"/>
        </w:trPr>
        <w:tc>
          <w:tcPr>
            <w:tcW w:w="486" w:type="pct"/>
          </w:tcPr>
          <w:p w:rsidR="00DD0DE5" w:rsidRPr="00AD72E5" w:rsidRDefault="00DD0DE5" w:rsidP="00023AA3">
            <w:pPr>
              <w:widowControl w:val="0"/>
              <w:autoSpaceDE w:val="0"/>
              <w:autoSpaceDN w:val="0"/>
              <w:adjustRightInd w:val="0"/>
              <w:spacing w:after="0"/>
              <w:jc w:val="center"/>
              <w:rPr>
                <w:rFonts w:ascii="Calibri" w:hAnsi="Calibri"/>
              </w:rPr>
            </w:pPr>
            <w:r w:rsidRPr="00AD72E5">
              <w:rPr>
                <w:rFonts w:ascii="Calibri" w:hAnsi="Calibri"/>
              </w:rPr>
              <w:t>4.d</w:t>
            </w:r>
          </w:p>
        </w:tc>
        <w:tc>
          <w:tcPr>
            <w:tcW w:w="1639" w:type="pct"/>
          </w:tcPr>
          <w:p w:rsidR="00DD0DE5" w:rsidRPr="00AD72E5" w:rsidRDefault="00935250" w:rsidP="00023AA3">
            <w:pPr>
              <w:widowControl w:val="0"/>
              <w:autoSpaceDE w:val="0"/>
              <w:autoSpaceDN w:val="0"/>
              <w:adjustRightInd w:val="0"/>
              <w:spacing w:after="0"/>
              <w:rPr>
                <w:rFonts w:ascii="Calibri" w:hAnsi="Calibri"/>
              </w:rPr>
            </w:pPr>
            <w:r>
              <w:rPr>
                <w:rFonts w:ascii="Calibri" w:hAnsi="Calibri"/>
              </w:rPr>
              <w:t xml:space="preserve">The aspects evaluation cross references the controls utilized to mitigate each risk.  Procedures are created where necessary to implement controls.  </w:t>
            </w:r>
          </w:p>
        </w:tc>
        <w:tc>
          <w:tcPr>
            <w:tcW w:w="1501" w:type="pct"/>
            <w:shd w:val="clear" w:color="auto" w:fill="auto"/>
          </w:tcPr>
          <w:p w:rsidR="00DD0DE5" w:rsidRDefault="00DD0DE5" w:rsidP="00023AA3">
            <w:pPr>
              <w:widowControl w:val="0"/>
              <w:autoSpaceDE w:val="0"/>
              <w:autoSpaceDN w:val="0"/>
              <w:adjustRightInd w:val="0"/>
              <w:spacing w:after="0"/>
              <w:rPr>
                <w:rFonts w:ascii="Calibri" w:hAnsi="Calibri"/>
              </w:rPr>
            </w:pPr>
            <w:r w:rsidRPr="00AD72E5">
              <w:rPr>
                <w:rFonts w:ascii="Calibri" w:hAnsi="Calibri"/>
              </w:rPr>
              <w:t>Operational Control Procedures for identified Hazards</w:t>
            </w:r>
          </w:p>
          <w:p w:rsidR="00935250" w:rsidRDefault="00935250" w:rsidP="00023AA3">
            <w:pPr>
              <w:widowControl w:val="0"/>
              <w:autoSpaceDE w:val="0"/>
              <w:autoSpaceDN w:val="0"/>
              <w:adjustRightInd w:val="0"/>
              <w:spacing w:after="0"/>
              <w:rPr>
                <w:rFonts w:ascii="Calibri" w:hAnsi="Calibri"/>
              </w:rPr>
            </w:pPr>
            <w:r>
              <w:rPr>
                <w:rFonts w:ascii="Calibri" w:hAnsi="Calibri"/>
              </w:rPr>
              <w:t>Aspects Evaluation</w:t>
            </w:r>
          </w:p>
          <w:p w:rsidR="00191A5F" w:rsidRPr="00AD72E5" w:rsidRDefault="00191A5F" w:rsidP="00023AA3">
            <w:pPr>
              <w:widowControl w:val="0"/>
              <w:autoSpaceDE w:val="0"/>
              <w:autoSpaceDN w:val="0"/>
              <w:adjustRightInd w:val="0"/>
              <w:spacing w:after="0"/>
              <w:rPr>
                <w:rFonts w:ascii="Calibri" w:hAnsi="Calibri"/>
              </w:rPr>
            </w:pPr>
            <w:r>
              <w:rPr>
                <w:rFonts w:ascii="Calibri" w:hAnsi="Calibri"/>
              </w:rPr>
              <w:t>Illness &amp; Injury Prevention Program (IIPP)</w:t>
            </w:r>
          </w:p>
        </w:tc>
        <w:tc>
          <w:tcPr>
            <w:tcW w:w="1374" w:type="pct"/>
          </w:tcPr>
          <w:p w:rsidR="00DD0DE5" w:rsidRDefault="00935250" w:rsidP="00023AA3">
            <w:pPr>
              <w:widowControl w:val="0"/>
              <w:autoSpaceDE w:val="0"/>
              <w:autoSpaceDN w:val="0"/>
              <w:adjustRightInd w:val="0"/>
              <w:spacing w:after="0"/>
              <w:rPr>
                <w:rFonts w:ascii="Calibri" w:hAnsi="Calibri"/>
              </w:rPr>
            </w:pPr>
            <w:r>
              <w:rPr>
                <w:rFonts w:ascii="Calibri" w:hAnsi="Calibri"/>
              </w:rPr>
              <w:t>EHS Management System</w:t>
            </w:r>
          </w:p>
          <w:p w:rsidR="00414B0F" w:rsidRPr="00AD72E5" w:rsidRDefault="00414B0F" w:rsidP="00023AA3">
            <w:pPr>
              <w:widowControl w:val="0"/>
              <w:autoSpaceDE w:val="0"/>
              <w:autoSpaceDN w:val="0"/>
              <w:adjustRightInd w:val="0"/>
              <w:spacing w:after="0"/>
              <w:rPr>
                <w:rFonts w:ascii="Calibri" w:hAnsi="Calibri"/>
              </w:rPr>
            </w:pPr>
            <w:r>
              <w:rPr>
                <w:rFonts w:ascii="Calibri" w:hAnsi="Calibri"/>
              </w:rPr>
              <w:t>Training Records</w:t>
            </w:r>
          </w:p>
        </w:tc>
      </w:tr>
      <w:tr w:rsidR="00DD0DE5" w:rsidRPr="00FB5BDB" w:rsidTr="00DD0DE5">
        <w:trPr>
          <w:trHeight w:val="450"/>
        </w:trPr>
        <w:tc>
          <w:tcPr>
            <w:tcW w:w="486" w:type="pct"/>
          </w:tcPr>
          <w:p w:rsidR="00DD0DE5" w:rsidRPr="00AD72E5" w:rsidRDefault="00DD0DE5" w:rsidP="00023AA3">
            <w:pPr>
              <w:widowControl w:val="0"/>
              <w:autoSpaceDE w:val="0"/>
              <w:autoSpaceDN w:val="0"/>
              <w:adjustRightInd w:val="0"/>
              <w:spacing w:after="0"/>
              <w:jc w:val="center"/>
              <w:rPr>
                <w:rFonts w:ascii="Calibri" w:hAnsi="Calibri"/>
              </w:rPr>
            </w:pPr>
            <w:r w:rsidRPr="00AD72E5">
              <w:rPr>
                <w:rFonts w:ascii="Calibri" w:hAnsi="Calibri"/>
              </w:rPr>
              <w:t>4.e</w:t>
            </w:r>
          </w:p>
        </w:tc>
        <w:tc>
          <w:tcPr>
            <w:tcW w:w="1639" w:type="pct"/>
          </w:tcPr>
          <w:p w:rsidR="00DD0DE5" w:rsidRPr="00AD72E5" w:rsidRDefault="00935250" w:rsidP="00023AA3">
            <w:pPr>
              <w:widowControl w:val="0"/>
              <w:autoSpaceDE w:val="0"/>
              <w:autoSpaceDN w:val="0"/>
              <w:adjustRightInd w:val="0"/>
              <w:spacing w:after="0"/>
              <w:rPr>
                <w:rFonts w:ascii="Calibri" w:hAnsi="Calibri"/>
              </w:rPr>
            </w:pPr>
            <w:r>
              <w:rPr>
                <w:rFonts w:ascii="Calibri" w:hAnsi="Calibri"/>
              </w:rPr>
              <w:t>Monitoring activities are listed in the EHS Manual and implemented by various p</w:t>
            </w:r>
            <w:r w:rsidR="00191A5F">
              <w:rPr>
                <w:rFonts w:ascii="Calibri" w:hAnsi="Calibri"/>
              </w:rPr>
              <w:t>ersonnel on the scheduled basis.</w:t>
            </w:r>
          </w:p>
        </w:tc>
        <w:tc>
          <w:tcPr>
            <w:tcW w:w="1501" w:type="pct"/>
            <w:shd w:val="clear" w:color="auto" w:fill="auto"/>
          </w:tcPr>
          <w:p w:rsidR="00DD0DE5" w:rsidRDefault="00DD0DE5" w:rsidP="00023AA3">
            <w:pPr>
              <w:widowControl w:val="0"/>
              <w:autoSpaceDE w:val="0"/>
              <w:autoSpaceDN w:val="0"/>
              <w:adjustRightInd w:val="0"/>
              <w:spacing w:after="0"/>
              <w:rPr>
                <w:rFonts w:ascii="Calibri" w:hAnsi="Calibri"/>
              </w:rPr>
            </w:pPr>
            <w:r w:rsidRPr="00AD72E5">
              <w:rPr>
                <w:rFonts w:ascii="Calibri" w:hAnsi="Calibri"/>
              </w:rPr>
              <w:t>Industrial Hygiene Program</w:t>
            </w:r>
          </w:p>
          <w:p w:rsidR="00191A5F" w:rsidRDefault="00191A5F" w:rsidP="00023AA3">
            <w:pPr>
              <w:widowControl w:val="0"/>
              <w:autoSpaceDE w:val="0"/>
              <w:autoSpaceDN w:val="0"/>
              <w:adjustRightInd w:val="0"/>
              <w:spacing w:after="0"/>
              <w:rPr>
                <w:rFonts w:ascii="Calibri" w:hAnsi="Calibri"/>
              </w:rPr>
            </w:pPr>
            <w:r>
              <w:rPr>
                <w:rFonts w:ascii="Calibri" w:hAnsi="Calibri"/>
              </w:rPr>
              <w:t>Monitoring Procedure</w:t>
            </w:r>
          </w:p>
          <w:p w:rsidR="00191A5F" w:rsidRPr="00AD72E5" w:rsidRDefault="00191A5F" w:rsidP="00191A5F">
            <w:pPr>
              <w:widowControl w:val="0"/>
              <w:autoSpaceDE w:val="0"/>
              <w:autoSpaceDN w:val="0"/>
              <w:adjustRightInd w:val="0"/>
              <w:spacing w:after="0"/>
              <w:rPr>
                <w:rFonts w:ascii="Calibri" w:hAnsi="Calibri"/>
              </w:rPr>
            </w:pPr>
            <w:r>
              <w:rPr>
                <w:rFonts w:ascii="Calibri" w:hAnsi="Calibri"/>
              </w:rPr>
              <w:t>EHS Manual</w:t>
            </w:r>
          </w:p>
        </w:tc>
        <w:tc>
          <w:tcPr>
            <w:tcW w:w="1374" w:type="pct"/>
          </w:tcPr>
          <w:p w:rsidR="00DD0DE5" w:rsidRDefault="00935250" w:rsidP="00023AA3">
            <w:pPr>
              <w:widowControl w:val="0"/>
              <w:autoSpaceDE w:val="0"/>
              <w:autoSpaceDN w:val="0"/>
              <w:adjustRightInd w:val="0"/>
              <w:spacing w:after="0"/>
              <w:rPr>
                <w:rFonts w:ascii="Calibri" w:hAnsi="Calibri"/>
              </w:rPr>
            </w:pPr>
            <w:r>
              <w:rPr>
                <w:rFonts w:ascii="Calibri" w:hAnsi="Calibri"/>
              </w:rPr>
              <w:t>Fire Extinguisher Inspection Records</w:t>
            </w:r>
          </w:p>
          <w:p w:rsidR="00935250" w:rsidRDefault="00191A5F" w:rsidP="00023AA3">
            <w:pPr>
              <w:widowControl w:val="0"/>
              <w:autoSpaceDE w:val="0"/>
              <w:autoSpaceDN w:val="0"/>
              <w:adjustRightInd w:val="0"/>
              <w:spacing w:after="0"/>
              <w:rPr>
                <w:rFonts w:ascii="Calibri" w:hAnsi="Calibri"/>
              </w:rPr>
            </w:pPr>
            <w:r>
              <w:rPr>
                <w:rFonts w:ascii="Calibri" w:hAnsi="Calibri"/>
              </w:rPr>
              <w:t>Hearing Study</w:t>
            </w:r>
          </w:p>
          <w:p w:rsidR="00191A5F" w:rsidRPr="00AD72E5" w:rsidRDefault="00191A5F" w:rsidP="00023AA3">
            <w:pPr>
              <w:widowControl w:val="0"/>
              <w:autoSpaceDE w:val="0"/>
              <w:autoSpaceDN w:val="0"/>
              <w:adjustRightInd w:val="0"/>
              <w:spacing w:after="0"/>
              <w:rPr>
                <w:rFonts w:ascii="Calibri" w:hAnsi="Calibri"/>
              </w:rPr>
            </w:pPr>
            <w:r>
              <w:rPr>
                <w:rFonts w:ascii="Calibri" w:hAnsi="Calibri"/>
              </w:rPr>
              <w:t>Air Monitoring Study</w:t>
            </w:r>
          </w:p>
        </w:tc>
      </w:tr>
      <w:tr w:rsidR="00DD0DE5" w:rsidRPr="00FB5BDB" w:rsidTr="00DD0DE5">
        <w:trPr>
          <w:trHeight w:val="450"/>
        </w:trPr>
        <w:tc>
          <w:tcPr>
            <w:tcW w:w="486" w:type="pct"/>
          </w:tcPr>
          <w:p w:rsidR="00DD0DE5" w:rsidRPr="00AD72E5" w:rsidRDefault="00DD0DE5" w:rsidP="00023AA3">
            <w:pPr>
              <w:widowControl w:val="0"/>
              <w:autoSpaceDE w:val="0"/>
              <w:autoSpaceDN w:val="0"/>
              <w:adjustRightInd w:val="0"/>
              <w:spacing w:after="0"/>
              <w:jc w:val="center"/>
              <w:rPr>
                <w:rFonts w:ascii="Calibri" w:hAnsi="Calibri"/>
              </w:rPr>
            </w:pPr>
            <w:r w:rsidRPr="00AD72E5">
              <w:rPr>
                <w:rFonts w:ascii="Calibri" w:hAnsi="Calibri"/>
              </w:rPr>
              <w:t>4.h</w:t>
            </w:r>
          </w:p>
        </w:tc>
        <w:tc>
          <w:tcPr>
            <w:tcW w:w="1639" w:type="pct"/>
          </w:tcPr>
          <w:p w:rsidR="00DD0DE5" w:rsidRPr="00AD72E5" w:rsidRDefault="00414B0F" w:rsidP="00414B0F">
            <w:pPr>
              <w:widowControl w:val="0"/>
              <w:autoSpaceDE w:val="0"/>
              <w:autoSpaceDN w:val="0"/>
              <w:adjustRightInd w:val="0"/>
              <w:spacing w:after="0"/>
              <w:rPr>
                <w:rFonts w:ascii="Calibri" w:hAnsi="Calibri"/>
              </w:rPr>
            </w:pPr>
            <w:r>
              <w:rPr>
                <w:rFonts w:ascii="Calibri" w:hAnsi="Calibri"/>
              </w:rPr>
              <w:t>Potential emergencies are documented with plans to prevent and respond in our Emergency Preparedness Procedure.  Probable emergencies at our facility include fire, flood, and spills.  All employees are trained on the procedure and we routinely conduct emergency drills</w:t>
            </w:r>
          </w:p>
        </w:tc>
        <w:tc>
          <w:tcPr>
            <w:tcW w:w="1501" w:type="pct"/>
            <w:shd w:val="clear" w:color="auto" w:fill="auto"/>
          </w:tcPr>
          <w:p w:rsidR="00DD0DE5" w:rsidRDefault="00DD0DE5" w:rsidP="00023AA3">
            <w:pPr>
              <w:widowControl w:val="0"/>
              <w:autoSpaceDE w:val="0"/>
              <w:autoSpaceDN w:val="0"/>
              <w:adjustRightInd w:val="0"/>
              <w:spacing w:after="0"/>
              <w:rPr>
                <w:rFonts w:ascii="Calibri" w:hAnsi="Calibri"/>
              </w:rPr>
            </w:pPr>
            <w:r w:rsidRPr="00AD72E5">
              <w:rPr>
                <w:rFonts w:ascii="Calibri" w:hAnsi="Calibri"/>
              </w:rPr>
              <w:t>Emergency Preparedness and Response Procedure</w:t>
            </w:r>
          </w:p>
          <w:p w:rsidR="00414B0F" w:rsidRDefault="00414B0F" w:rsidP="00023AA3">
            <w:pPr>
              <w:widowControl w:val="0"/>
              <w:autoSpaceDE w:val="0"/>
              <w:autoSpaceDN w:val="0"/>
              <w:adjustRightInd w:val="0"/>
              <w:spacing w:after="0"/>
              <w:rPr>
                <w:rFonts w:ascii="Calibri" w:hAnsi="Calibri"/>
              </w:rPr>
            </w:pPr>
            <w:r>
              <w:rPr>
                <w:rFonts w:ascii="Calibri" w:hAnsi="Calibri"/>
              </w:rPr>
              <w:t>Emergency Drill Evaluation Form</w:t>
            </w:r>
          </w:p>
          <w:p w:rsidR="00414B0F" w:rsidRPr="00AD72E5" w:rsidRDefault="00414B0F" w:rsidP="00023AA3">
            <w:pPr>
              <w:widowControl w:val="0"/>
              <w:autoSpaceDE w:val="0"/>
              <w:autoSpaceDN w:val="0"/>
              <w:adjustRightInd w:val="0"/>
              <w:spacing w:after="0"/>
              <w:rPr>
                <w:rFonts w:ascii="Calibri" w:hAnsi="Calibri"/>
              </w:rPr>
            </w:pPr>
          </w:p>
        </w:tc>
        <w:tc>
          <w:tcPr>
            <w:tcW w:w="1374" w:type="pct"/>
          </w:tcPr>
          <w:p w:rsidR="00DD0DE5" w:rsidRDefault="00414B0F" w:rsidP="00023AA3">
            <w:pPr>
              <w:widowControl w:val="0"/>
              <w:autoSpaceDE w:val="0"/>
              <w:autoSpaceDN w:val="0"/>
              <w:adjustRightInd w:val="0"/>
              <w:spacing w:after="0"/>
              <w:rPr>
                <w:rFonts w:ascii="Calibri" w:hAnsi="Calibri"/>
              </w:rPr>
            </w:pPr>
            <w:r>
              <w:rPr>
                <w:rFonts w:ascii="Calibri" w:hAnsi="Calibri"/>
              </w:rPr>
              <w:t>Emergency Drill Evaluations</w:t>
            </w:r>
          </w:p>
          <w:p w:rsidR="00414B0F" w:rsidRPr="00AD72E5" w:rsidRDefault="00414B0F" w:rsidP="00023AA3">
            <w:pPr>
              <w:widowControl w:val="0"/>
              <w:autoSpaceDE w:val="0"/>
              <w:autoSpaceDN w:val="0"/>
              <w:adjustRightInd w:val="0"/>
              <w:spacing w:after="0"/>
              <w:rPr>
                <w:rFonts w:ascii="Calibri" w:hAnsi="Calibri"/>
              </w:rPr>
            </w:pPr>
            <w:r>
              <w:rPr>
                <w:rFonts w:ascii="Calibri" w:hAnsi="Calibri"/>
              </w:rPr>
              <w:t>Training Records</w:t>
            </w:r>
          </w:p>
        </w:tc>
      </w:tr>
      <w:tr w:rsidR="00DD0DE5" w:rsidRPr="00FB5BDB" w:rsidTr="00DD0DE5">
        <w:trPr>
          <w:trHeight w:val="450"/>
        </w:trPr>
        <w:tc>
          <w:tcPr>
            <w:tcW w:w="486" w:type="pct"/>
          </w:tcPr>
          <w:p w:rsidR="00DD0DE5" w:rsidRPr="00AD72E5" w:rsidRDefault="00DD0DE5" w:rsidP="00023AA3">
            <w:pPr>
              <w:widowControl w:val="0"/>
              <w:autoSpaceDE w:val="0"/>
              <w:autoSpaceDN w:val="0"/>
              <w:adjustRightInd w:val="0"/>
              <w:spacing w:after="0"/>
              <w:jc w:val="center"/>
              <w:rPr>
                <w:rFonts w:ascii="Calibri" w:hAnsi="Calibri"/>
              </w:rPr>
            </w:pPr>
            <w:r w:rsidRPr="00AD72E5">
              <w:rPr>
                <w:rFonts w:ascii="Calibri" w:hAnsi="Calibri"/>
              </w:rPr>
              <w:t>5.a-</w:t>
            </w:r>
            <w:r>
              <w:rPr>
                <w:rFonts w:ascii="Calibri" w:hAnsi="Calibri"/>
              </w:rPr>
              <w:t>d</w:t>
            </w:r>
          </w:p>
        </w:tc>
        <w:tc>
          <w:tcPr>
            <w:tcW w:w="1639" w:type="pct"/>
          </w:tcPr>
          <w:p w:rsidR="00DD0DE5" w:rsidRPr="00AD72E5" w:rsidRDefault="00955553" w:rsidP="00023AA3">
            <w:pPr>
              <w:widowControl w:val="0"/>
              <w:autoSpaceDE w:val="0"/>
              <w:autoSpaceDN w:val="0"/>
              <w:adjustRightInd w:val="0"/>
              <w:spacing w:after="0"/>
              <w:rPr>
                <w:rFonts w:ascii="Calibri" w:hAnsi="Calibri"/>
              </w:rPr>
            </w:pPr>
            <w:r>
              <w:rPr>
                <w:rFonts w:ascii="Calibri" w:hAnsi="Calibri"/>
              </w:rPr>
              <w:t xml:space="preserve">The FM Management Plan specifies requirements for mercury retorting by downstream vendors.  XXX removes all FMs and toner cartridges prior to sending downstream for shredding.  Polychlorinated </w:t>
            </w:r>
            <w:proofErr w:type="spellStart"/>
            <w:r>
              <w:rPr>
                <w:rFonts w:ascii="Calibri" w:hAnsi="Calibri"/>
              </w:rPr>
              <w:t>BiPhenyls</w:t>
            </w:r>
            <w:proofErr w:type="spellEnd"/>
            <w:r>
              <w:rPr>
                <w:rFonts w:ascii="Calibri" w:hAnsi="Calibri"/>
              </w:rPr>
              <w:t xml:space="preserve"> are prohibited from entering our facility.  However, containment materials and labels are on-hand should any be found in mixed electronics loads.</w:t>
            </w:r>
          </w:p>
        </w:tc>
        <w:tc>
          <w:tcPr>
            <w:tcW w:w="1501" w:type="pct"/>
            <w:shd w:val="clear" w:color="auto" w:fill="auto"/>
          </w:tcPr>
          <w:p w:rsidR="00DD0DE5" w:rsidRDefault="00DD0DE5" w:rsidP="00023AA3">
            <w:pPr>
              <w:widowControl w:val="0"/>
              <w:autoSpaceDE w:val="0"/>
              <w:autoSpaceDN w:val="0"/>
              <w:adjustRightInd w:val="0"/>
              <w:spacing w:after="0"/>
              <w:rPr>
                <w:rFonts w:ascii="Calibri" w:hAnsi="Calibri"/>
              </w:rPr>
            </w:pPr>
            <w:r w:rsidRPr="00AD72E5">
              <w:rPr>
                <w:rFonts w:ascii="Calibri" w:hAnsi="Calibri"/>
              </w:rPr>
              <w:t>Focus Material Management Plan</w:t>
            </w:r>
          </w:p>
          <w:p w:rsidR="00DD5301" w:rsidRPr="00AD72E5" w:rsidRDefault="00DD5301" w:rsidP="00023AA3">
            <w:pPr>
              <w:widowControl w:val="0"/>
              <w:autoSpaceDE w:val="0"/>
              <w:autoSpaceDN w:val="0"/>
              <w:adjustRightInd w:val="0"/>
              <w:spacing w:after="0"/>
              <w:rPr>
                <w:rFonts w:ascii="Calibri" w:hAnsi="Calibri"/>
              </w:rPr>
            </w:pPr>
            <w:r>
              <w:rPr>
                <w:rFonts w:ascii="Calibri" w:hAnsi="Calibri"/>
              </w:rPr>
              <w:t>Dismantling Procedure</w:t>
            </w:r>
          </w:p>
        </w:tc>
        <w:tc>
          <w:tcPr>
            <w:tcW w:w="1374" w:type="pct"/>
          </w:tcPr>
          <w:p w:rsidR="00DD0DE5" w:rsidRDefault="00955553" w:rsidP="00023AA3">
            <w:pPr>
              <w:widowControl w:val="0"/>
              <w:autoSpaceDE w:val="0"/>
              <w:autoSpaceDN w:val="0"/>
              <w:adjustRightInd w:val="0"/>
              <w:spacing w:after="0"/>
              <w:rPr>
                <w:rFonts w:ascii="Calibri" w:hAnsi="Calibri"/>
              </w:rPr>
            </w:pPr>
            <w:r>
              <w:rPr>
                <w:rFonts w:ascii="Calibri" w:hAnsi="Calibri"/>
              </w:rPr>
              <w:t>FM Management Plan</w:t>
            </w:r>
          </w:p>
          <w:p w:rsidR="00DD5301" w:rsidRDefault="00DD5301" w:rsidP="00023AA3">
            <w:pPr>
              <w:widowControl w:val="0"/>
              <w:autoSpaceDE w:val="0"/>
              <w:autoSpaceDN w:val="0"/>
              <w:adjustRightInd w:val="0"/>
              <w:spacing w:after="0"/>
              <w:rPr>
                <w:rFonts w:ascii="Calibri" w:hAnsi="Calibri"/>
              </w:rPr>
            </w:pPr>
            <w:r>
              <w:rPr>
                <w:rFonts w:ascii="Calibri" w:hAnsi="Calibri"/>
              </w:rPr>
              <w:t>Shipping Records</w:t>
            </w:r>
          </w:p>
          <w:p w:rsidR="00DD5301" w:rsidRDefault="00DD5301" w:rsidP="00023AA3">
            <w:pPr>
              <w:widowControl w:val="0"/>
              <w:autoSpaceDE w:val="0"/>
              <w:autoSpaceDN w:val="0"/>
              <w:adjustRightInd w:val="0"/>
              <w:spacing w:after="0"/>
              <w:rPr>
                <w:rFonts w:ascii="Calibri" w:hAnsi="Calibri"/>
              </w:rPr>
            </w:pPr>
            <w:r>
              <w:rPr>
                <w:rFonts w:ascii="Calibri" w:hAnsi="Calibri"/>
              </w:rPr>
              <w:t>Approved vendors</w:t>
            </w:r>
          </w:p>
          <w:p w:rsidR="00DD5301" w:rsidRPr="00AD72E5" w:rsidRDefault="00DD5301" w:rsidP="00023AA3">
            <w:pPr>
              <w:widowControl w:val="0"/>
              <w:autoSpaceDE w:val="0"/>
              <w:autoSpaceDN w:val="0"/>
              <w:adjustRightInd w:val="0"/>
              <w:spacing w:after="0"/>
              <w:rPr>
                <w:rFonts w:ascii="Calibri" w:hAnsi="Calibri"/>
              </w:rPr>
            </w:pPr>
            <w:r>
              <w:rPr>
                <w:rFonts w:ascii="Calibri" w:hAnsi="Calibri"/>
              </w:rPr>
              <w:t>Work instructions</w:t>
            </w:r>
          </w:p>
        </w:tc>
      </w:tr>
      <w:tr w:rsidR="00DD0DE5" w:rsidRPr="00FB5BDB" w:rsidTr="00DD0DE5">
        <w:trPr>
          <w:trHeight w:val="450"/>
        </w:trPr>
        <w:tc>
          <w:tcPr>
            <w:tcW w:w="486" w:type="pct"/>
          </w:tcPr>
          <w:p w:rsidR="00DD0DE5" w:rsidRPr="00AD72E5" w:rsidRDefault="00DD0DE5" w:rsidP="00023AA3">
            <w:pPr>
              <w:widowControl w:val="0"/>
              <w:autoSpaceDE w:val="0"/>
              <w:autoSpaceDN w:val="0"/>
              <w:adjustRightInd w:val="0"/>
              <w:spacing w:after="0"/>
              <w:jc w:val="center"/>
              <w:rPr>
                <w:rFonts w:ascii="Calibri" w:hAnsi="Calibri"/>
              </w:rPr>
            </w:pPr>
            <w:r w:rsidRPr="00AD72E5">
              <w:rPr>
                <w:rFonts w:ascii="Calibri" w:hAnsi="Calibri"/>
              </w:rPr>
              <w:t>5.</w:t>
            </w:r>
            <w:r>
              <w:rPr>
                <w:rFonts w:ascii="Calibri" w:hAnsi="Calibri"/>
              </w:rPr>
              <w:t>e</w:t>
            </w:r>
            <w:r w:rsidRPr="00AD72E5">
              <w:rPr>
                <w:rFonts w:ascii="Calibri" w:hAnsi="Calibri"/>
              </w:rPr>
              <w:t>-</w:t>
            </w:r>
            <w:r>
              <w:rPr>
                <w:rFonts w:ascii="Calibri" w:hAnsi="Calibri"/>
              </w:rPr>
              <w:t>h</w:t>
            </w:r>
          </w:p>
        </w:tc>
        <w:tc>
          <w:tcPr>
            <w:tcW w:w="1639" w:type="pct"/>
          </w:tcPr>
          <w:p w:rsidR="00DD0DE5" w:rsidRPr="00AD72E5" w:rsidRDefault="00DD5301" w:rsidP="00023AA3">
            <w:pPr>
              <w:widowControl w:val="0"/>
              <w:autoSpaceDE w:val="0"/>
              <w:autoSpaceDN w:val="0"/>
              <w:adjustRightInd w:val="0"/>
              <w:spacing w:after="0"/>
              <w:rPr>
                <w:rFonts w:ascii="Calibri" w:hAnsi="Calibri"/>
              </w:rPr>
            </w:pPr>
            <w:r>
              <w:rPr>
                <w:rFonts w:ascii="Calibri" w:hAnsi="Calibri"/>
              </w:rPr>
              <w:t xml:space="preserve">Downstream vendors that receive Focus Materials or equipment containing Focus Materials are qualified by our EHS Manager prior to shipment.  We only use R2 Certified downstream vendors.  </w:t>
            </w:r>
          </w:p>
        </w:tc>
        <w:tc>
          <w:tcPr>
            <w:tcW w:w="1501" w:type="pct"/>
            <w:shd w:val="clear" w:color="auto" w:fill="auto"/>
          </w:tcPr>
          <w:p w:rsidR="00DD0DE5" w:rsidRPr="00AD72E5" w:rsidRDefault="00DD0DE5" w:rsidP="00023AA3">
            <w:pPr>
              <w:widowControl w:val="0"/>
              <w:autoSpaceDE w:val="0"/>
              <w:autoSpaceDN w:val="0"/>
              <w:adjustRightInd w:val="0"/>
              <w:spacing w:after="0"/>
              <w:rPr>
                <w:rFonts w:ascii="Calibri" w:hAnsi="Calibri"/>
              </w:rPr>
            </w:pPr>
            <w:r w:rsidRPr="00AD72E5">
              <w:rPr>
                <w:rFonts w:ascii="Calibri" w:hAnsi="Calibri"/>
              </w:rPr>
              <w:t>Downstream Vendor Due Diligence Program</w:t>
            </w:r>
          </w:p>
        </w:tc>
        <w:tc>
          <w:tcPr>
            <w:tcW w:w="1374" w:type="pct"/>
          </w:tcPr>
          <w:p w:rsidR="00DD0DE5" w:rsidRDefault="00DD5301" w:rsidP="00023AA3">
            <w:pPr>
              <w:widowControl w:val="0"/>
              <w:autoSpaceDE w:val="0"/>
              <w:autoSpaceDN w:val="0"/>
              <w:adjustRightInd w:val="0"/>
              <w:spacing w:after="0"/>
              <w:rPr>
                <w:rFonts w:ascii="Calibri" w:hAnsi="Calibri"/>
              </w:rPr>
            </w:pPr>
            <w:r>
              <w:rPr>
                <w:rFonts w:ascii="Calibri" w:hAnsi="Calibri"/>
              </w:rPr>
              <w:t>Approved Vendor List</w:t>
            </w:r>
          </w:p>
          <w:p w:rsidR="00DD5301" w:rsidRPr="00AD72E5" w:rsidRDefault="00DD5301" w:rsidP="00023AA3">
            <w:pPr>
              <w:widowControl w:val="0"/>
              <w:autoSpaceDE w:val="0"/>
              <w:autoSpaceDN w:val="0"/>
              <w:adjustRightInd w:val="0"/>
              <w:spacing w:after="0"/>
              <w:rPr>
                <w:rFonts w:ascii="Calibri" w:hAnsi="Calibri"/>
              </w:rPr>
            </w:pPr>
            <w:r>
              <w:rPr>
                <w:rFonts w:ascii="Calibri" w:hAnsi="Calibri"/>
              </w:rPr>
              <w:t>Due diligence records</w:t>
            </w:r>
          </w:p>
        </w:tc>
      </w:tr>
      <w:tr w:rsidR="00DD0DE5" w:rsidRPr="00FB5BDB" w:rsidTr="00DD0DE5">
        <w:trPr>
          <w:trHeight w:val="450"/>
        </w:trPr>
        <w:tc>
          <w:tcPr>
            <w:tcW w:w="486" w:type="pct"/>
          </w:tcPr>
          <w:p w:rsidR="00DD0DE5" w:rsidRPr="00AD72E5" w:rsidRDefault="00DD0DE5" w:rsidP="00023AA3">
            <w:pPr>
              <w:widowControl w:val="0"/>
              <w:autoSpaceDE w:val="0"/>
              <w:autoSpaceDN w:val="0"/>
              <w:adjustRightInd w:val="0"/>
              <w:spacing w:after="0"/>
              <w:jc w:val="center"/>
              <w:rPr>
                <w:rFonts w:ascii="Calibri" w:hAnsi="Calibri"/>
              </w:rPr>
            </w:pPr>
            <w:r w:rsidRPr="00AD72E5">
              <w:rPr>
                <w:rFonts w:ascii="Calibri" w:hAnsi="Calibri"/>
              </w:rPr>
              <w:t>6</w:t>
            </w:r>
          </w:p>
        </w:tc>
        <w:tc>
          <w:tcPr>
            <w:tcW w:w="1639" w:type="pct"/>
          </w:tcPr>
          <w:p w:rsidR="00DD0DE5" w:rsidRPr="00AD72E5" w:rsidRDefault="00DD5301" w:rsidP="00023AA3">
            <w:pPr>
              <w:widowControl w:val="0"/>
              <w:autoSpaceDE w:val="0"/>
              <w:autoSpaceDN w:val="0"/>
              <w:adjustRightInd w:val="0"/>
              <w:spacing w:after="0"/>
              <w:rPr>
                <w:rFonts w:ascii="Calibri" w:hAnsi="Calibri"/>
              </w:rPr>
            </w:pPr>
            <w:r>
              <w:rPr>
                <w:rFonts w:ascii="Calibri" w:hAnsi="Calibri"/>
              </w:rPr>
              <w:t>Equipment is sorted according to our current technical cut-line which separates recyclable and reusable equipment.  Reusable equipment is sent to our lab for testing and possible repair.  Our Lab only tests/repairs desktops and laptops.  We only sell R2/Ready for Resale products, not R2/Ready for Reuse.  All other equipment is evaluated by our technicians to determine whether it is capable or repair and worth repairing by an outsourced partner.  We only use R2 Certified refurbishers in accordance with 6.c.3</w:t>
            </w:r>
          </w:p>
        </w:tc>
        <w:tc>
          <w:tcPr>
            <w:tcW w:w="1501" w:type="pct"/>
            <w:shd w:val="clear" w:color="auto" w:fill="auto"/>
          </w:tcPr>
          <w:p w:rsidR="00DD0DE5" w:rsidRDefault="00DD0DE5" w:rsidP="00023AA3">
            <w:pPr>
              <w:widowControl w:val="0"/>
              <w:autoSpaceDE w:val="0"/>
              <w:autoSpaceDN w:val="0"/>
              <w:adjustRightInd w:val="0"/>
              <w:spacing w:after="0"/>
              <w:rPr>
                <w:rFonts w:ascii="Calibri" w:hAnsi="Calibri"/>
              </w:rPr>
            </w:pPr>
            <w:r w:rsidRPr="00AD72E5">
              <w:rPr>
                <w:rFonts w:ascii="Calibri" w:hAnsi="Calibri"/>
              </w:rPr>
              <w:t>Reusable Equipment and Components Procedure</w:t>
            </w:r>
            <w:r>
              <w:rPr>
                <w:rFonts w:ascii="Calibri" w:hAnsi="Calibri"/>
              </w:rPr>
              <w:t>(s)</w:t>
            </w:r>
          </w:p>
          <w:p w:rsidR="00DD5301" w:rsidRDefault="00DD5301" w:rsidP="00023AA3">
            <w:pPr>
              <w:widowControl w:val="0"/>
              <w:autoSpaceDE w:val="0"/>
              <w:autoSpaceDN w:val="0"/>
              <w:adjustRightInd w:val="0"/>
              <w:spacing w:after="0"/>
              <w:rPr>
                <w:rFonts w:ascii="Calibri" w:hAnsi="Calibri"/>
              </w:rPr>
            </w:pPr>
            <w:r>
              <w:rPr>
                <w:rFonts w:ascii="Calibri" w:hAnsi="Calibri"/>
              </w:rPr>
              <w:t>Quality Assurance Plan</w:t>
            </w:r>
          </w:p>
          <w:p w:rsidR="00DD5301" w:rsidRDefault="00DD5301" w:rsidP="00023AA3">
            <w:pPr>
              <w:widowControl w:val="0"/>
              <w:autoSpaceDE w:val="0"/>
              <w:autoSpaceDN w:val="0"/>
              <w:adjustRightInd w:val="0"/>
              <w:spacing w:after="0"/>
              <w:rPr>
                <w:rFonts w:ascii="Calibri" w:hAnsi="Calibri"/>
              </w:rPr>
            </w:pPr>
            <w:r>
              <w:rPr>
                <w:rFonts w:ascii="Calibri" w:hAnsi="Calibri"/>
              </w:rPr>
              <w:t>Product Return Plan</w:t>
            </w:r>
          </w:p>
          <w:p w:rsidR="00DD5301" w:rsidRDefault="00DD5301" w:rsidP="00023AA3">
            <w:pPr>
              <w:widowControl w:val="0"/>
              <w:autoSpaceDE w:val="0"/>
              <w:autoSpaceDN w:val="0"/>
              <w:adjustRightInd w:val="0"/>
              <w:spacing w:after="0"/>
              <w:rPr>
                <w:rFonts w:ascii="Calibri" w:hAnsi="Calibri"/>
              </w:rPr>
            </w:pPr>
            <w:r>
              <w:rPr>
                <w:rFonts w:ascii="Calibri" w:hAnsi="Calibri"/>
              </w:rPr>
              <w:t>Desktop Testing Work Instruction</w:t>
            </w:r>
          </w:p>
          <w:p w:rsidR="00DD5301" w:rsidRDefault="00DD5301" w:rsidP="00023AA3">
            <w:pPr>
              <w:widowControl w:val="0"/>
              <w:autoSpaceDE w:val="0"/>
              <w:autoSpaceDN w:val="0"/>
              <w:adjustRightInd w:val="0"/>
              <w:spacing w:after="0"/>
              <w:rPr>
                <w:rFonts w:ascii="Calibri" w:hAnsi="Calibri"/>
              </w:rPr>
            </w:pPr>
            <w:r>
              <w:rPr>
                <w:rFonts w:ascii="Calibri" w:hAnsi="Calibri"/>
              </w:rPr>
              <w:t>Laptop Testing Work Instruction</w:t>
            </w:r>
          </w:p>
          <w:p w:rsidR="00DD5301" w:rsidRDefault="00DD5301" w:rsidP="00023AA3">
            <w:pPr>
              <w:widowControl w:val="0"/>
              <w:autoSpaceDE w:val="0"/>
              <w:autoSpaceDN w:val="0"/>
              <w:adjustRightInd w:val="0"/>
              <w:spacing w:after="0"/>
              <w:rPr>
                <w:rFonts w:ascii="Calibri" w:hAnsi="Calibri"/>
              </w:rPr>
            </w:pPr>
            <w:r>
              <w:rPr>
                <w:rFonts w:ascii="Calibri" w:hAnsi="Calibri"/>
              </w:rPr>
              <w:t xml:space="preserve">Technical </w:t>
            </w:r>
            <w:proofErr w:type="spellStart"/>
            <w:r>
              <w:rPr>
                <w:rFonts w:ascii="Calibri" w:hAnsi="Calibri"/>
              </w:rPr>
              <w:t>CutLine</w:t>
            </w:r>
            <w:proofErr w:type="spellEnd"/>
          </w:p>
          <w:p w:rsidR="00DD5301" w:rsidRPr="00AD72E5" w:rsidRDefault="00DD5301" w:rsidP="00023AA3">
            <w:pPr>
              <w:widowControl w:val="0"/>
              <w:autoSpaceDE w:val="0"/>
              <w:autoSpaceDN w:val="0"/>
              <w:adjustRightInd w:val="0"/>
              <w:spacing w:after="0"/>
              <w:rPr>
                <w:rFonts w:ascii="Calibri" w:hAnsi="Calibri"/>
              </w:rPr>
            </w:pPr>
            <w:r>
              <w:rPr>
                <w:rFonts w:ascii="Calibri" w:hAnsi="Calibri"/>
              </w:rPr>
              <w:t>R2/Ready for Repair Evaluation Form</w:t>
            </w:r>
          </w:p>
        </w:tc>
        <w:tc>
          <w:tcPr>
            <w:tcW w:w="1374" w:type="pct"/>
          </w:tcPr>
          <w:p w:rsidR="00DD0DE5" w:rsidRDefault="00DD5301" w:rsidP="00023AA3">
            <w:pPr>
              <w:widowControl w:val="0"/>
              <w:autoSpaceDE w:val="0"/>
              <w:autoSpaceDN w:val="0"/>
              <w:adjustRightInd w:val="0"/>
              <w:spacing w:after="0"/>
              <w:rPr>
                <w:rFonts w:ascii="Calibri" w:hAnsi="Calibri"/>
              </w:rPr>
            </w:pPr>
            <w:r>
              <w:rPr>
                <w:rFonts w:ascii="Calibri" w:hAnsi="Calibri"/>
              </w:rPr>
              <w:t>Approved Vendors List</w:t>
            </w:r>
          </w:p>
          <w:p w:rsidR="00DD5301" w:rsidRDefault="00DD5301" w:rsidP="00023AA3">
            <w:pPr>
              <w:widowControl w:val="0"/>
              <w:autoSpaceDE w:val="0"/>
              <w:autoSpaceDN w:val="0"/>
              <w:adjustRightInd w:val="0"/>
              <w:spacing w:after="0"/>
              <w:rPr>
                <w:rFonts w:ascii="Calibri" w:hAnsi="Calibri"/>
              </w:rPr>
            </w:pPr>
            <w:r>
              <w:rPr>
                <w:rFonts w:ascii="Calibri" w:hAnsi="Calibri"/>
              </w:rPr>
              <w:t>Desktop Test Record</w:t>
            </w:r>
          </w:p>
          <w:p w:rsidR="00DD5301" w:rsidRDefault="00DD5301" w:rsidP="00023AA3">
            <w:pPr>
              <w:widowControl w:val="0"/>
              <w:autoSpaceDE w:val="0"/>
              <w:autoSpaceDN w:val="0"/>
              <w:adjustRightInd w:val="0"/>
              <w:spacing w:after="0"/>
              <w:rPr>
                <w:rFonts w:ascii="Calibri" w:hAnsi="Calibri"/>
              </w:rPr>
            </w:pPr>
            <w:r>
              <w:rPr>
                <w:rFonts w:ascii="Calibri" w:hAnsi="Calibri"/>
              </w:rPr>
              <w:t>Laptop Test Record</w:t>
            </w:r>
          </w:p>
          <w:p w:rsidR="00DD5301" w:rsidRPr="00AD72E5" w:rsidRDefault="00DD5301" w:rsidP="00023AA3">
            <w:pPr>
              <w:widowControl w:val="0"/>
              <w:autoSpaceDE w:val="0"/>
              <w:autoSpaceDN w:val="0"/>
              <w:adjustRightInd w:val="0"/>
              <w:spacing w:after="0"/>
              <w:rPr>
                <w:rFonts w:ascii="Calibri" w:hAnsi="Calibri"/>
              </w:rPr>
            </w:pPr>
            <w:r>
              <w:rPr>
                <w:rFonts w:ascii="Calibri" w:hAnsi="Calibri"/>
              </w:rPr>
              <w:t xml:space="preserve">R2/Ready for Repair Evaluation </w:t>
            </w:r>
          </w:p>
        </w:tc>
      </w:tr>
      <w:tr w:rsidR="00DD0DE5" w:rsidRPr="00FB5BDB" w:rsidTr="00DD0DE5">
        <w:trPr>
          <w:trHeight w:val="450"/>
        </w:trPr>
        <w:tc>
          <w:tcPr>
            <w:tcW w:w="486" w:type="pct"/>
          </w:tcPr>
          <w:p w:rsidR="00DD0DE5" w:rsidRPr="00AD72E5" w:rsidRDefault="00DD0DE5" w:rsidP="00023AA3">
            <w:pPr>
              <w:widowControl w:val="0"/>
              <w:autoSpaceDE w:val="0"/>
              <w:autoSpaceDN w:val="0"/>
              <w:adjustRightInd w:val="0"/>
              <w:spacing w:after="0"/>
              <w:jc w:val="center"/>
              <w:rPr>
                <w:rFonts w:ascii="Calibri" w:hAnsi="Calibri"/>
              </w:rPr>
            </w:pPr>
            <w:r w:rsidRPr="00AD72E5">
              <w:rPr>
                <w:rFonts w:ascii="Calibri" w:hAnsi="Calibri"/>
              </w:rPr>
              <w:t>7.a</w:t>
            </w:r>
          </w:p>
        </w:tc>
        <w:tc>
          <w:tcPr>
            <w:tcW w:w="1639" w:type="pct"/>
          </w:tcPr>
          <w:p w:rsidR="00DD0DE5" w:rsidRPr="00AD72E5" w:rsidRDefault="00E50300" w:rsidP="00023AA3">
            <w:pPr>
              <w:widowControl w:val="0"/>
              <w:autoSpaceDE w:val="0"/>
              <w:autoSpaceDN w:val="0"/>
              <w:adjustRightInd w:val="0"/>
              <w:spacing w:after="0"/>
              <w:rPr>
                <w:rFonts w:ascii="Calibri" w:hAnsi="Calibri"/>
              </w:rPr>
            </w:pPr>
            <w:r>
              <w:rPr>
                <w:rFonts w:ascii="Calibri" w:hAnsi="Calibri"/>
              </w:rPr>
              <w:t>Records of shipments are kept with BOLs, sales orders, and corresponding invoices.  A summary is maintained in the inbound/outbound log.</w:t>
            </w:r>
          </w:p>
        </w:tc>
        <w:tc>
          <w:tcPr>
            <w:tcW w:w="1501" w:type="pct"/>
            <w:shd w:val="clear" w:color="auto" w:fill="auto"/>
          </w:tcPr>
          <w:p w:rsidR="00DD0DE5" w:rsidRDefault="00E50300" w:rsidP="00023AA3">
            <w:pPr>
              <w:widowControl w:val="0"/>
              <w:autoSpaceDE w:val="0"/>
              <w:autoSpaceDN w:val="0"/>
              <w:adjustRightInd w:val="0"/>
              <w:spacing w:after="0"/>
              <w:rPr>
                <w:rFonts w:ascii="Calibri" w:hAnsi="Calibri"/>
              </w:rPr>
            </w:pPr>
            <w:r>
              <w:rPr>
                <w:rFonts w:ascii="Calibri" w:hAnsi="Calibri"/>
              </w:rPr>
              <w:t>Shipping Procedure</w:t>
            </w:r>
          </w:p>
          <w:p w:rsidR="00E50300" w:rsidRPr="00AD72E5" w:rsidRDefault="00E50300" w:rsidP="00023AA3">
            <w:pPr>
              <w:widowControl w:val="0"/>
              <w:autoSpaceDE w:val="0"/>
              <w:autoSpaceDN w:val="0"/>
              <w:adjustRightInd w:val="0"/>
              <w:spacing w:after="0"/>
              <w:rPr>
                <w:rFonts w:ascii="Calibri" w:hAnsi="Calibri"/>
              </w:rPr>
            </w:pPr>
          </w:p>
        </w:tc>
        <w:tc>
          <w:tcPr>
            <w:tcW w:w="1374" w:type="pct"/>
          </w:tcPr>
          <w:p w:rsidR="00DD0DE5" w:rsidRDefault="003C0DB2" w:rsidP="00023AA3">
            <w:pPr>
              <w:widowControl w:val="0"/>
              <w:autoSpaceDE w:val="0"/>
              <w:autoSpaceDN w:val="0"/>
              <w:adjustRightInd w:val="0"/>
              <w:spacing w:after="0"/>
              <w:rPr>
                <w:rFonts w:ascii="Calibri" w:hAnsi="Calibri"/>
              </w:rPr>
            </w:pPr>
            <w:r>
              <w:rPr>
                <w:rFonts w:ascii="Calibri" w:hAnsi="Calibri"/>
              </w:rPr>
              <w:t>Inbound Log</w:t>
            </w:r>
          </w:p>
          <w:p w:rsidR="003C0DB2" w:rsidRDefault="003C0DB2" w:rsidP="00023AA3">
            <w:pPr>
              <w:widowControl w:val="0"/>
              <w:autoSpaceDE w:val="0"/>
              <w:autoSpaceDN w:val="0"/>
              <w:adjustRightInd w:val="0"/>
              <w:spacing w:after="0"/>
              <w:rPr>
                <w:rFonts w:ascii="Calibri" w:hAnsi="Calibri"/>
              </w:rPr>
            </w:pPr>
            <w:r>
              <w:rPr>
                <w:rFonts w:ascii="Calibri" w:hAnsi="Calibri"/>
              </w:rPr>
              <w:t>Outbound Log</w:t>
            </w:r>
          </w:p>
          <w:p w:rsidR="003C0DB2" w:rsidRDefault="003C0DB2" w:rsidP="00023AA3">
            <w:pPr>
              <w:widowControl w:val="0"/>
              <w:autoSpaceDE w:val="0"/>
              <w:autoSpaceDN w:val="0"/>
              <w:adjustRightInd w:val="0"/>
              <w:spacing w:after="0"/>
              <w:rPr>
                <w:rFonts w:ascii="Calibri" w:hAnsi="Calibri"/>
              </w:rPr>
            </w:pPr>
            <w:r>
              <w:rPr>
                <w:rFonts w:ascii="Calibri" w:hAnsi="Calibri"/>
              </w:rPr>
              <w:t>BOLs</w:t>
            </w:r>
          </w:p>
          <w:p w:rsidR="003C0DB2" w:rsidRDefault="003C0DB2" w:rsidP="00023AA3">
            <w:pPr>
              <w:widowControl w:val="0"/>
              <w:autoSpaceDE w:val="0"/>
              <w:autoSpaceDN w:val="0"/>
              <w:adjustRightInd w:val="0"/>
              <w:spacing w:after="0"/>
              <w:rPr>
                <w:rFonts w:ascii="Calibri" w:hAnsi="Calibri"/>
              </w:rPr>
            </w:pPr>
            <w:r>
              <w:rPr>
                <w:rFonts w:ascii="Calibri" w:hAnsi="Calibri"/>
              </w:rPr>
              <w:t>Invoices</w:t>
            </w:r>
          </w:p>
          <w:p w:rsidR="003C0DB2" w:rsidRPr="00AD72E5" w:rsidRDefault="003C0DB2" w:rsidP="00023AA3">
            <w:pPr>
              <w:widowControl w:val="0"/>
              <w:autoSpaceDE w:val="0"/>
              <w:autoSpaceDN w:val="0"/>
              <w:adjustRightInd w:val="0"/>
              <w:spacing w:after="0"/>
              <w:rPr>
                <w:rFonts w:ascii="Calibri" w:hAnsi="Calibri"/>
              </w:rPr>
            </w:pPr>
            <w:r>
              <w:rPr>
                <w:rFonts w:ascii="Calibri" w:hAnsi="Calibri"/>
              </w:rPr>
              <w:t>Sales Order</w:t>
            </w:r>
          </w:p>
        </w:tc>
      </w:tr>
      <w:tr w:rsidR="00DD0DE5" w:rsidRPr="00FB5BDB" w:rsidTr="00DD0DE5">
        <w:trPr>
          <w:trHeight w:val="450"/>
        </w:trPr>
        <w:tc>
          <w:tcPr>
            <w:tcW w:w="486" w:type="pct"/>
          </w:tcPr>
          <w:p w:rsidR="00DD0DE5" w:rsidRPr="00AD72E5" w:rsidRDefault="00DD0DE5" w:rsidP="00023AA3">
            <w:pPr>
              <w:widowControl w:val="0"/>
              <w:autoSpaceDE w:val="0"/>
              <w:autoSpaceDN w:val="0"/>
              <w:adjustRightInd w:val="0"/>
              <w:spacing w:after="0"/>
              <w:jc w:val="center"/>
              <w:rPr>
                <w:rFonts w:ascii="Calibri" w:hAnsi="Calibri"/>
              </w:rPr>
            </w:pPr>
            <w:r w:rsidRPr="00AD72E5">
              <w:rPr>
                <w:rFonts w:ascii="Calibri" w:hAnsi="Calibri"/>
              </w:rPr>
              <w:t>7.b</w:t>
            </w:r>
          </w:p>
        </w:tc>
        <w:tc>
          <w:tcPr>
            <w:tcW w:w="1639" w:type="pct"/>
          </w:tcPr>
          <w:p w:rsidR="00DD0DE5" w:rsidRPr="00AD72E5" w:rsidRDefault="00E50300" w:rsidP="00023AA3">
            <w:pPr>
              <w:widowControl w:val="0"/>
              <w:autoSpaceDE w:val="0"/>
              <w:autoSpaceDN w:val="0"/>
              <w:adjustRightInd w:val="0"/>
              <w:spacing w:after="0"/>
              <w:rPr>
                <w:rFonts w:ascii="Calibri" w:hAnsi="Calibri"/>
              </w:rPr>
            </w:pPr>
            <w:r>
              <w:rPr>
                <w:rFonts w:ascii="Calibri" w:hAnsi="Calibri"/>
              </w:rPr>
              <w:t>A downstream vendor flowchart is provided to each customer with a signed non-disclosure agreement.</w:t>
            </w:r>
          </w:p>
        </w:tc>
        <w:tc>
          <w:tcPr>
            <w:tcW w:w="1501" w:type="pct"/>
            <w:shd w:val="clear" w:color="auto" w:fill="auto"/>
          </w:tcPr>
          <w:p w:rsidR="00DD0DE5" w:rsidRPr="00AD72E5" w:rsidRDefault="00DD0DE5" w:rsidP="00023AA3">
            <w:pPr>
              <w:widowControl w:val="0"/>
              <w:autoSpaceDE w:val="0"/>
              <w:autoSpaceDN w:val="0"/>
              <w:adjustRightInd w:val="0"/>
              <w:spacing w:after="0"/>
              <w:rPr>
                <w:rFonts w:ascii="Calibri" w:hAnsi="Calibri"/>
              </w:rPr>
            </w:pPr>
            <w:r w:rsidRPr="00AD72E5">
              <w:rPr>
                <w:rFonts w:ascii="Calibri" w:hAnsi="Calibri"/>
              </w:rPr>
              <w:t>List of Approved Downstream Vendors</w:t>
            </w:r>
          </w:p>
        </w:tc>
        <w:tc>
          <w:tcPr>
            <w:tcW w:w="1374" w:type="pct"/>
          </w:tcPr>
          <w:p w:rsidR="00DD0DE5" w:rsidRPr="00AD72E5" w:rsidRDefault="00E50300" w:rsidP="00023AA3">
            <w:pPr>
              <w:widowControl w:val="0"/>
              <w:autoSpaceDE w:val="0"/>
              <w:autoSpaceDN w:val="0"/>
              <w:adjustRightInd w:val="0"/>
              <w:spacing w:after="0"/>
              <w:rPr>
                <w:rFonts w:ascii="Calibri" w:hAnsi="Calibri"/>
              </w:rPr>
            </w:pPr>
            <w:r>
              <w:rPr>
                <w:rFonts w:ascii="Calibri" w:hAnsi="Calibri"/>
              </w:rPr>
              <w:t>Signed NDA</w:t>
            </w:r>
          </w:p>
        </w:tc>
      </w:tr>
      <w:tr w:rsidR="00DD0DE5" w:rsidRPr="00FB5BDB" w:rsidTr="00DD0DE5">
        <w:trPr>
          <w:trHeight w:val="450"/>
        </w:trPr>
        <w:tc>
          <w:tcPr>
            <w:tcW w:w="486" w:type="pct"/>
          </w:tcPr>
          <w:p w:rsidR="00DD0DE5" w:rsidRPr="00AD72E5" w:rsidRDefault="00DD0DE5" w:rsidP="00023AA3">
            <w:pPr>
              <w:widowControl w:val="0"/>
              <w:autoSpaceDE w:val="0"/>
              <w:autoSpaceDN w:val="0"/>
              <w:adjustRightInd w:val="0"/>
              <w:spacing w:after="0"/>
              <w:jc w:val="center"/>
              <w:rPr>
                <w:rFonts w:ascii="Calibri" w:hAnsi="Calibri"/>
              </w:rPr>
            </w:pPr>
            <w:r w:rsidRPr="00AD72E5">
              <w:rPr>
                <w:rFonts w:ascii="Calibri" w:hAnsi="Calibri"/>
              </w:rPr>
              <w:t>8.a-b</w:t>
            </w:r>
          </w:p>
        </w:tc>
        <w:tc>
          <w:tcPr>
            <w:tcW w:w="1639" w:type="pct"/>
          </w:tcPr>
          <w:p w:rsidR="00DD0DE5" w:rsidRPr="00AD72E5" w:rsidRDefault="00352BFC" w:rsidP="00352BFC">
            <w:pPr>
              <w:widowControl w:val="0"/>
              <w:autoSpaceDE w:val="0"/>
              <w:autoSpaceDN w:val="0"/>
              <w:adjustRightInd w:val="0"/>
              <w:spacing w:after="0"/>
              <w:rPr>
                <w:rFonts w:ascii="Calibri" w:hAnsi="Calibri"/>
              </w:rPr>
            </w:pPr>
            <w:r>
              <w:rPr>
                <w:rFonts w:ascii="Calibri" w:hAnsi="Calibri"/>
              </w:rPr>
              <w:t xml:space="preserve">Data destruction procedures are written </w:t>
            </w:r>
            <w:proofErr w:type="gramStart"/>
            <w:r>
              <w:rPr>
                <w:rFonts w:ascii="Calibri" w:hAnsi="Calibri"/>
              </w:rPr>
              <w:t>an</w:t>
            </w:r>
            <w:proofErr w:type="gramEnd"/>
            <w:r>
              <w:rPr>
                <w:rFonts w:ascii="Calibri" w:hAnsi="Calibri"/>
              </w:rPr>
              <w:t xml:space="preserve"> based on the NIST 800-88 Revision 1 Guidelines.  </w:t>
            </w:r>
          </w:p>
        </w:tc>
        <w:tc>
          <w:tcPr>
            <w:tcW w:w="1501" w:type="pct"/>
            <w:shd w:val="clear" w:color="auto" w:fill="auto"/>
          </w:tcPr>
          <w:p w:rsidR="00DD0DE5" w:rsidRPr="00AD72E5" w:rsidRDefault="00DD0DE5" w:rsidP="00023AA3">
            <w:pPr>
              <w:widowControl w:val="0"/>
              <w:autoSpaceDE w:val="0"/>
              <w:autoSpaceDN w:val="0"/>
              <w:adjustRightInd w:val="0"/>
              <w:spacing w:after="0"/>
              <w:rPr>
                <w:rFonts w:ascii="Calibri" w:hAnsi="Calibri"/>
              </w:rPr>
            </w:pPr>
            <w:r w:rsidRPr="00AD72E5">
              <w:rPr>
                <w:rFonts w:ascii="Calibri" w:hAnsi="Calibri"/>
              </w:rPr>
              <w:t>Data Destruction Procedure</w:t>
            </w:r>
            <w:r>
              <w:rPr>
                <w:rFonts w:ascii="Calibri" w:hAnsi="Calibri"/>
              </w:rPr>
              <w:t>(s)</w:t>
            </w:r>
          </w:p>
        </w:tc>
        <w:tc>
          <w:tcPr>
            <w:tcW w:w="1374" w:type="pct"/>
          </w:tcPr>
          <w:p w:rsidR="00DD0DE5" w:rsidRPr="00AD72E5" w:rsidRDefault="00DD0DE5" w:rsidP="00023AA3">
            <w:pPr>
              <w:widowControl w:val="0"/>
              <w:autoSpaceDE w:val="0"/>
              <w:autoSpaceDN w:val="0"/>
              <w:adjustRightInd w:val="0"/>
              <w:spacing w:after="0"/>
              <w:rPr>
                <w:rFonts w:ascii="Calibri" w:hAnsi="Calibri"/>
              </w:rPr>
            </w:pPr>
          </w:p>
        </w:tc>
      </w:tr>
      <w:tr w:rsidR="00DD0DE5" w:rsidRPr="00FB5BDB" w:rsidTr="00DD0DE5">
        <w:trPr>
          <w:trHeight w:val="450"/>
        </w:trPr>
        <w:tc>
          <w:tcPr>
            <w:tcW w:w="486" w:type="pct"/>
          </w:tcPr>
          <w:p w:rsidR="00DD0DE5" w:rsidRPr="00AD72E5" w:rsidRDefault="00DD0DE5" w:rsidP="00023AA3">
            <w:pPr>
              <w:widowControl w:val="0"/>
              <w:autoSpaceDE w:val="0"/>
              <w:autoSpaceDN w:val="0"/>
              <w:adjustRightInd w:val="0"/>
              <w:spacing w:after="0"/>
              <w:jc w:val="center"/>
              <w:rPr>
                <w:rFonts w:ascii="Calibri" w:hAnsi="Calibri"/>
              </w:rPr>
            </w:pPr>
            <w:r w:rsidRPr="00AD72E5">
              <w:rPr>
                <w:rFonts w:ascii="Calibri" w:hAnsi="Calibri"/>
              </w:rPr>
              <w:t>8.c</w:t>
            </w:r>
          </w:p>
        </w:tc>
        <w:tc>
          <w:tcPr>
            <w:tcW w:w="1639" w:type="pct"/>
          </w:tcPr>
          <w:p w:rsidR="00DD0DE5" w:rsidRPr="00AD72E5" w:rsidRDefault="00352BFC" w:rsidP="00023AA3">
            <w:pPr>
              <w:widowControl w:val="0"/>
              <w:autoSpaceDE w:val="0"/>
              <w:autoSpaceDN w:val="0"/>
              <w:adjustRightInd w:val="0"/>
              <w:spacing w:after="0"/>
              <w:rPr>
                <w:rFonts w:ascii="Calibri" w:hAnsi="Calibri"/>
              </w:rPr>
            </w:pPr>
            <w:r>
              <w:rPr>
                <w:rFonts w:ascii="Calibri" w:hAnsi="Calibri"/>
              </w:rPr>
              <w:t>Employees involved in sorting</w:t>
            </w:r>
            <w:r>
              <w:rPr>
                <w:rFonts w:ascii="Calibri" w:hAnsi="Calibri"/>
              </w:rPr>
              <w:t xml:space="preserve"> are trained to identify media containing data.  Employees sanitizing or destroying media are trained on work instructions annually</w:t>
            </w:r>
          </w:p>
        </w:tc>
        <w:tc>
          <w:tcPr>
            <w:tcW w:w="1501" w:type="pct"/>
            <w:shd w:val="clear" w:color="auto" w:fill="auto"/>
          </w:tcPr>
          <w:p w:rsidR="00DD0DE5" w:rsidRDefault="00352BFC" w:rsidP="00023AA3">
            <w:pPr>
              <w:widowControl w:val="0"/>
              <w:autoSpaceDE w:val="0"/>
              <w:autoSpaceDN w:val="0"/>
              <w:adjustRightInd w:val="0"/>
              <w:spacing w:after="0"/>
              <w:rPr>
                <w:rFonts w:ascii="Calibri" w:hAnsi="Calibri"/>
              </w:rPr>
            </w:pPr>
            <w:r>
              <w:rPr>
                <w:rFonts w:ascii="Calibri" w:hAnsi="Calibri"/>
              </w:rPr>
              <w:t>Sorting Work Instruction</w:t>
            </w:r>
          </w:p>
          <w:p w:rsidR="00352BFC" w:rsidRDefault="00352BFC" w:rsidP="00023AA3">
            <w:pPr>
              <w:widowControl w:val="0"/>
              <w:autoSpaceDE w:val="0"/>
              <w:autoSpaceDN w:val="0"/>
              <w:adjustRightInd w:val="0"/>
              <w:spacing w:after="0"/>
              <w:rPr>
                <w:rFonts w:ascii="Calibri" w:hAnsi="Calibri"/>
              </w:rPr>
            </w:pPr>
            <w:r>
              <w:rPr>
                <w:rFonts w:ascii="Calibri" w:hAnsi="Calibri"/>
              </w:rPr>
              <w:t>Hard Drive Wiping Work Instruction</w:t>
            </w:r>
          </w:p>
          <w:p w:rsidR="00352BFC" w:rsidRPr="00AD72E5" w:rsidRDefault="00352BFC" w:rsidP="00023AA3">
            <w:pPr>
              <w:widowControl w:val="0"/>
              <w:autoSpaceDE w:val="0"/>
              <w:autoSpaceDN w:val="0"/>
              <w:adjustRightInd w:val="0"/>
              <w:spacing w:after="0"/>
              <w:rPr>
                <w:rFonts w:ascii="Calibri" w:hAnsi="Calibri"/>
              </w:rPr>
            </w:pPr>
            <w:r>
              <w:rPr>
                <w:rFonts w:ascii="Calibri" w:hAnsi="Calibri"/>
              </w:rPr>
              <w:t>Media Shredding Work Instruction</w:t>
            </w:r>
          </w:p>
        </w:tc>
        <w:tc>
          <w:tcPr>
            <w:tcW w:w="1374" w:type="pct"/>
          </w:tcPr>
          <w:p w:rsidR="00DD0DE5" w:rsidRPr="00AD72E5" w:rsidRDefault="00352BFC" w:rsidP="00023AA3">
            <w:pPr>
              <w:widowControl w:val="0"/>
              <w:autoSpaceDE w:val="0"/>
              <w:autoSpaceDN w:val="0"/>
              <w:adjustRightInd w:val="0"/>
              <w:spacing w:after="0"/>
              <w:rPr>
                <w:rFonts w:ascii="Calibri" w:hAnsi="Calibri"/>
              </w:rPr>
            </w:pPr>
            <w:r w:rsidRPr="00AD72E5">
              <w:rPr>
                <w:rFonts w:ascii="Calibri" w:hAnsi="Calibri"/>
              </w:rPr>
              <w:t>Employee Training Records</w:t>
            </w:r>
          </w:p>
        </w:tc>
      </w:tr>
      <w:tr w:rsidR="00DD0DE5" w:rsidRPr="00FB5BDB" w:rsidTr="00DD0DE5">
        <w:trPr>
          <w:trHeight w:val="450"/>
        </w:trPr>
        <w:tc>
          <w:tcPr>
            <w:tcW w:w="486" w:type="pct"/>
          </w:tcPr>
          <w:p w:rsidR="00DD0DE5" w:rsidRPr="00AD72E5" w:rsidRDefault="00DD0DE5" w:rsidP="00023AA3">
            <w:pPr>
              <w:widowControl w:val="0"/>
              <w:autoSpaceDE w:val="0"/>
              <w:autoSpaceDN w:val="0"/>
              <w:adjustRightInd w:val="0"/>
              <w:spacing w:after="0"/>
              <w:jc w:val="center"/>
              <w:rPr>
                <w:rFonts w:ascii="Calibri" w:hAnsi="Calibri"/>
              </w:rPr>
            </w:pPr>
            <w:r w:rsidRPr="00AD72E5">
              <w:rPr>
                <w:rFonts w:ascii="Calibri" w:hAnsi="Calibri"/>
              </w:rPr>
              <w:t>8.d</w:t>
            </w:r>
          </w:p>
        </w:tc>
        <w:tc>
          <w:tcPr>
            <w:tcW w:w="1639" w:type="pct"/>
          </w:tcPr>
          <w:p w:rsidR="00DD0DE5" w:rsidRPr="00AD72E5" w:rsidRDefault="00352BFC" w:rsidP="00023AA3">
            <w:pPr>
              <w:widowControl w:val="0"/>
              <w:autoSpaceDE w:val="0"/>
              <w:autoSpaceDN w:val="0"/>
              <w:adjustRightInd w:val="0"/>
              <w:spacing w:after="0"/>
              <w:rPr>
                <w:rFonts w:ascii="Calibri" w:hAnsi="Calibri"/>
              </w:rPr>
            </w:pPr>
            <w:r>
              <w:rPr>
                <w:rFonts w:ascii="Calibri" w:hAnsi="Calibri"/>
              </w:rPr>
              <w:t>A qualified 3</w:t>
            </w:r>
            <w:r w:rsidRPr="00352BFC">
              <w:rPr>
                <w:rFonts w:ascii="Calibri" w:hAnsi="Calibri"/>
                <w:vertAlign w:val="superscript"/>
              </w:rPr>
              <w:t>rd</w:t>
            </w:r>
            <w:r>
              <w:rPr>
                <w:rFonts w:ascii="Calibri" w:hAnsi="Calibri"/>
              </w:rPr>
              <w:t xml:space="preserve"> party auditor conducts an annual data destruction audit of our processes, including methods to try to recover data from wiped media.</w:t>
            </w:r>
          </w:p>
        </w:tc>
        <w:tc>
          <w:tcPr>
            <w:tcW w:w="1501" w:type="pct"/>
            <w:shd w:val="clear" w:color="auto" w:fill="auto"/>
          </w:tcPr>
          <w:p w:rsidR="00DD0DE5" w:rsidRPr="00AD72E5" w:rsidRDefault="00DD0DE5" w:rsidP="00023AA3">
            <w:pPr>
              <w:widowControl w:val="0"/>
              <w:autoSpaceDE w:val="0"/>
              <w:autoSpaceDN w:val="0"/>
              <w:adjustRightInd w:val="0"/>
              <w:spacing w:after="0"/>
              <w:rPr>
                <w:rFonts w:ascii="Calibri" w:hAnsi="Calibri"/>
              </w:rPr>
            </w:pPr>
            <w:r w:rsidRPr="00AD72E5">
              <w:rPr>
                <w:rFonts w:ascii="Calibri" w:hAnsi="Calibri"/>
              </w:rPr>
              <w:t>Data Validation Procedure</w:t>
            </w:r>
          </w:p>
        </w:tc>
        <w:tc>
          <w:tcPr>
            <w:tcW w:w="1374" w:type="pct"/>
          </w:tcPr>
          <w:p w:rsidR="00DD0DE5" w:rsidRPr="00AD72E5" w:rsidRDefault="00352BFC" w:rsidP="00023AA3">
            <w:pPr>
              <w:widowControl w:val="0"/>
              <w:autoSpaceDE w:val="0"/>
              <w:autoSpaceDN w:val="0"/>
              <w:adjustRightInd w:val="0"/>
              <w:spacing w:after="0"/>
              <w:rPr>
                <w:rFonts w:ascii="Calibri" w:hAnsi="Calibri"/>
              </w:rPr>
            </w:pPr>
            <w:r>
              <w:rPr>
                <w:rFonts w:ascii="Calibri" w:hAnsi="Calibri"/>
              </w:rPr>
              <w:t>Data destruction audit report</w:t>
            </w:r>
          </w:p>
        </w:tc>
      </w:tr>
      <w:tr w:rsidR="00DD0DE5" w:rsidRPr="00FB5BDB" w:rsidTr="00DD0DE5">
        <w:trPr>
          <w:trHeight w:val="450"/>
        </w:trPr>
        <w:tc>
          <w:tcPr>
            <w:tcW w:w="486" w:type="pct"/>
          </w:tcPr>
          <w:p w:rsidR="00DD0DE5" w:rsidRPr="00AD72E5" w:rsidRDefault="00DD0DE5" w:rsidP="00023AA3">
            <w:pPr>
              <w:widowControl w:val="0"/>
              <w:autoSpaceDE w:val="0"/>
              <w:autoSpaceDN w:val="0"/>
              <w:adjustRightInd w:val="0"/>
              <w:spacing w:after="0"/>
              <w:jc w:val="center"/>
              <w:rPr>
                <w:rFonts w:ascii="Calibri" w:hAnsi="Calibri"/>
              </w:rPr>
            </w:pPr>
            <w:r w:rsidRPr="00AD72E5">
              <w:rPr>
                <w:rFonts w:ascii="Calibri" w:hAnsi="Calibri"/>
              </w:rPr>
              <w:t>8.e</w:t>
            </w:r>
          </w:p>
        </w:tc>
        <w:tc>
          <w:tcPr>
            <w:tcW w:w="1639" w:type="pct"/>
          </w:tcPr>
          <w:p w:rsidR="00DD0DE5" w:rsidRPr="00AD72E5" w:rsidRDefault="00352BFC" w:rsidP="00023AA3">
            <w:pPr>
              <w:widowControl w:val="0"/>
              <w:autoSpaceDE w:val="0"/>
              <w:autoSpaceDN w:val="0"/>
              <w:adjustRightInd w:val="0"/>
              <w:spacing w:after="0"/>
              <w:rPr>
                <w:rFonts w:ascii="Calibri" w:hAnsi="Calibri"/>
              </w:rPr>
            </w:pPr>
            <w:r>
              <w:rPr>
                <w:rFonts w:ascii="Calibri" w:hAnsi="Calibri"/>
              </w:rPr>
              <w:t>Every wiped media device is verified by a second technician to ensure it was effective.  Physically destroyed devices are also verified by another employee prior to placing in Gaylord.  Destroyed media is documented by serial number, date, and technician on the log.</w:t>
            </w:r>
          </w:p>
        </w:tc>
        <w:tc>
          <w:tcPr>
            <w:tcW w:w="1501" w:type="pct"/>
            <w:shd w:val="clear" w:color="auto" w:fill="auto"/>
          </w:tcPr>
          <w:p w:rsidR="00DD0DE5" w:rsidRPr="00AD72E5" w:rsidRDefault="00DD0DE5" w:rsidP="00023AA3">
            <w:pPr>
              <w:widowControl w:val="0"/>
              <w:autoSpaceDE w:val="0"/>
              <w:autoSpaceDN w:val="0"/>
              <w:adjustRightInd w:val="0"/>
              <w:spacing w:after="0"/>
              <w:rPr>
                <w:rFonts w:ascii="Calibri" w:hAnsi="Calibri"/>
              </w:rPr>
            </w:pPr>
            <w:r w:rsidRPr="00AD72E5">
              <w:rPr>
                <w:rFonts w:ascii="Calibri" w:hAnsi="Calibri"/>
              </w:rPr>
              <w:t>Quality Control Procedure</w:t>
            </w:r>
          </w:p>
        </w:tc>
        <w:tc>
          <w:tcPr>
            <w:tcW w:w="1374" w:type="pct"/>
          </w:tcPr>
          <w:p w:rsidR="00DD0DE5" w:rsidRDefault="00352BFC" w:rsidP="00023AA3">
            <w:pPr>
              <w:widowControl w:val="0"/>
              <w:autoSpaceDE w:val="0"/>
              <w:autoSpaceDN w:val="0"/>
              <w:adjustRightInd w:val="0"/>
              <w:spacing w:after="0"/>
              <w:rPr>
                <w:rFonts w:ascii="Calibri" w:hAnsi="Calibri"/>
              </w:rPr>
            </w:pPr>
            <w:r>
              <w:rPr>
                <w:rFonts w:ascii="Calibri" w:hAnsi="Calibri"/>
              </w:rPr>
              <w:t>Data Destruction Log</w:t>
            </w:r>
          </w:p>
          <w:p w:rsidR="00352BFC" w:rsidRDefault="00352BFC" w:rsidP="00023AA3">
            <w:pPr>
              <w:widowControl w:val="0"/>
              <w:autoSpaceDE w:val="0"/>
              <w:autoSpaceDN w:val="0"/>
              <w:adjustRightInd w:val="0"/>
              <w:spacing w:after="0"/>
              <w:rPr>
                <w:rFonts w:ascii="Calibri" w:hAnsi="Calibri"/>
              </w:rPr>
            </w:pPr>
            <w:r>
              <w:rPr>
                <w:rFonts w:ascii="Calibri" w:hAnsi="Calibri"/>
              </w:rPr>
              <w:t>Data Wiping Log</w:t>
            </w:r>
          </w:p>
          <w:p w:rsidR="00352BFC" w:rsidRPr="00AD72E5" w:rsidRDefault="00352BFC" w:rsidP="00023AA3">
            <w:pPr>
              <w:widowControl w:val="0"/>
              <w:autoSpaceDE w:val="0"/>
              <w:autoSpaceDN w:val="0"/>
              <w:adjustRightInd w:val="0"/>
              <w:spacing w:after="0"/>
              <w:rPr>
                <w:rFonts w:ascii="Calibri" w:hAnsi="Calibri"/>
              </w:rPr>
            </w:pPr>
          </w:p>
        </w:tc>
      </w:tr>
      <w:tr w:rsidR="00DD0DE5" w:rsidRPr="00FB5BDB" w:rsidTr="00DD0DE5">
        <w:trPr>
          <w:trHeight w:val="450"/>
        </w:trPr>
        <w:tc>
          <w:tcPr>
            <w:tcW w:w="486" w:type="pct"/>
          </w:tcPr>
          <w:p w:rsidR="00DD0DE5" w:rsidRPr="00AD72E5" w:rsidRDefault="00DD0DE5" w:rsidP="00023AA3">
            <w:pPr>
              <w:widowControl w:val="0"/>
              <w:autoSpaceDE w:val="0"/>
              <w:autoSpaceDN w:val="0"/>
              <w:adjustRightInd w:val="0"/>
              <w:spacing w:after="0"/>
              <w:jc w:val="center"/>
              <w:rPr>
                <w:rFonts w:ascii="Calibri" w:hAnsi="Calibri"/>
              </w:rPr>
            </w:pPr>
            <w:r w:rsidRPr="00AD72E5">
              <w:rPr>
                <w:rFonts w:ascii="Calibri" w:hAnsi="Calibri"/>
              </w:rPr>
              <w:t>8.f</w:t>
            </w:r>
          </w:p>
        </w:tc>
        <w:tc>
          <w:tcPr>
            <w:tcW w:w="1639" w:type="pct"/>
          </w:tcPr>
          <w:p w:rsidR="00DD0DE5" w:rsidRPr="00AD72E5" w:rsidRDefault="0056410F" w:rsidP="00023AA3">
            <w:pPr>
              <w:widowControl w:val="0"/>
              <w:autoSpaceDE w:val="0"/>
              <w:autoSpaceDN w:val="0"/>
              <w:adjustRightInd w:val="0"/>
              <w:spacing w:after="0"/>
              <w:rPr>
                <w:rFonts w:ascii="Calibri" w:hAnsi="Calibri"/>
              </w:rPr>
            </w:pPr>
            <w:r>
              <w:rPr>
                <w:rFonts w:ascii="Calibri" w:hAnsi="Calibri"/>
              </w:rPr>
              <w:t>Security controls to the level of HIPAA compliance are implemented.  Details of security controls are documented in the Security Procedure</w:t>
            </w:r>
          </w:p>
        </w:tc>
        <w:tc>
          <w:tcPr>
            <w:tcW w:w="1501" w:type="pct"/>
            <w:shd w:val="clear" w:color="auto" w:fill="auto"/>
          </w:tcPr>
          <w:p w:rsidR="00DD0DE5" w:rsidRPr="00AD72E5" w:rsidRDefault="00DD0DE5" w:rsidP="00023AA3">
            <w:pPr>
              <w:widowControl w:val="0"/>
              <w:autoSpaceDE w:val="0"/>
              <w:autoSpaceDN w:val="0"/>
              <w:adjustRightInd w:val="0"/>
              <w:spacing w:after="0"/>
              <w:rPr>
                <w:rFonts w:ascii="Calibri" w:hAnsi="Calibri"/>
              </w:rPr>
            </w:pPr>
            <w:r w:rsidRPr="00AD72E5">
              <w:rPr>
                <w:rFonts w:ascii="Calibri" w:hAnsi="Calibri"/>
              </w:rPr>
              <w:t>Security Procedure</w:t>
            </w:r>
          </w:p>
        </w:tc>
        <w:tc>
          <w:tcPr>
            <w:tcW w:w="1374" w:type="pct"/>
          </w:tcPr>
          <w:p w:rsidR="0056410F" w:rsidRDefault="0056410F" w:rsidP="00023AA3">
            <w:pPr>
              <w:widowControl w:val="0"/>
              <w:autoSpaceDE w:val="0"/>
              <w:autoSpaceDN w:val="0"/>
              <w:adjustRightInd w:val="0"/>
              <w:spacing w:after="0"/>
              <w:rPr>
                <w:rFonts w:ascii="Calibri" w:hAnsi="Calibri"/>
              </w:rPr>
            </w:pPr>
            <w:r>
              <w:rPr>
                <w:rFonts w:ascii="Calibri" w:hAnsi="Calibri"/>
              </w:rPr>
              <w:t>Monitoring Records</w:t>
            </w:r>
          </w:p>
          <w:p w:rsidR="0056410F" w:rsidRDefault="0056410F" w:rsidP="00023AA3">
            <w:pPr>
              <w:widowControl w:val="0"/>
              <w:autoSpaceDE w:val="0"/>
              <w:autoSpaceDN w:val="0"/>
              <w:adjustRightInd w:val="0"/>
              <w:spacing w:after="0"/>
              <w:rPr>
                <w:rFonts w:ascii="Calibri" w:hAnsi="Calibri"/>
              </w:rPr>
            </w:pPr>
            <w:r>
              <w:rPr>
                <w:rFonts w:ascii="Calibri" w:hAnsi="Calibri"/>
              </w:rPr>
              <w:t>Criminal Checks</w:t>
            </w:r>
          </w:p>
          <w:p w:rsidR="0056410F" w:rsidRDefault="0056410F" w:rsidP="00023AA3">
            <w:pPr>
              <w:widowControl w:val="0"/>
              <w:autoSpaceDE w:val="0"/>
              <w:autoSpaceDN w:val="0"/>
              <w:adjustRightInd w:val="0"/>
              <w:spacing w:after="0"/>
              <w:rPr>
                <w:rFonts w:ascii="Calibri" w:hAnsi="Calibri"/>
              </w:rPr>
            </w:pPr>
            <w:r>
              <w:rPr>
                <w:rFonts w:ascii="Calibri" w:hAnsi="Calibri"/>
              </w:rPr>
              <w:t>Inspection Reports</w:t>
            </w:r>
          </w:p>
          <w:p w:rsidR="0056410F" w:rsidRPr="00AD72E5" w:rsidRDefault="0056410F" w:rsidP="00023AA3">
            <w:pPr>
              <w:widowControl w:val="0"/>
              <w:autoSpaceDE w:val="0"/>
              <w:autoSpaceDN w:val="0"/>
              <w:adjustRightInd w:val="0"/>
              <w:spacing w:after="0"/>
              <w:rPr>
                <w:rFonts w:ascii="Calibri" w:hAnsi="Calibri"/>
              </w:rPr>
            </w:pPr>
            <w:r>
              <w:rPr>
                <w:rFonts w:ascii="Calibri" w:hAnsi="Calibri"/>
              </w:rPr>
              <w:t>Drug Test Results</w:t>
            </w:r>
          </w:p>
        </w:tc>
      </w:tr>
      <w:tr w:rsidR="00DD0DE5" w:rsidRPr="00FB5BDB" w:rsidTr="00DD0DE5">
        <w:trPr>
          <w:trHeight w:val="450"/>
        </w:trPr>
        <w:tc>
          <w:tcPr>
            <w:tcW w:w="486" w:type="pct"/>
          </w:tcPr>
          <w:p w:rsidR="00DD0DE5" w:rsidRPr="00AD72E5" w:rsidRDefault="00DD0DE5" w:rsidP="00023AA3">
            <w:pPr>
              <w:widowControl w:val="0"/>
              <w:autoSpaceDE w:val="0"/>
              <w:autoSpaceDN w:val="0"/>
              <w:adjustRightInd w:val="0"/>
              <w:spacing w:after="0"/>
              <w:jc w:val="center"/>
              <w:rPr>
                <w:rFonts w:ascii="Calibri" w:hAnsi="Calibri"/>
              </w:rPr>
            </w:pPr>
            <w:r w:rsidRPr="00AD72E5">
              <w:rPr>
                <w:rFonts w:ascii="Calibri" w:hAnsi="Calibri"/>
              </w:rPr>
              <w:t>8.g</w:t>
            </w:r>
          </w:p>
        </w:tc>
        <w:tc>
          <w:tcPr>
            <w:tcW w:w="1639" w:type="pct"/>
          </w:tcPr>
          <w:p w:rsidR="00DD0DE5" w:rsidRPr="00AD72E5" w:rsidRDefault="0056410F" w:rsidP="00023AA3">
            <w:pPr>
              <w:widowControl w:val="0"/>
              <w:autoSpaceDE w:val="0"/>
              <w:autoSpaceDN w:val="0"/>
              <w:adjustRightInd w:val="0"/>
              <w:spacing w:after="0"/>
              <w:rPr>
                <w:rFonts w:ascii="Calibri" w:hAnsi="Calibri"/>
              </w:rPr>
            </w:pPr>
            <w:r>
              <w:rPr>
                <w:rFonts w:ascii="Calibri" w:hAnsi="Calibri"/>
              </w:rPr>
              <w:t>Commercial software is utilized for data destruction which generates an electronic record of successful sanitization.  Physical destruction requires a manual record.  The person destroying the media scans each device serial number into a spreadsheet that is maintained for all destroyed media.</w:t>
            </w:r>
          </w:p>
        </w:tc>
        <w:tc>
          <w:tcPr>
            <w:tcW w:w="1501" w:type="pct"/>
            <w:shd w:val="clear" w:color="auto" w:fill="auto"/>
          </w:tcPr>
          <w:p w:rsidR="00DD0DE5" w:rsidRDefault="0056410F" w:rsidP="00023AA3">
            <w:pPr>
              <w:widowControl w:val="0"/>
              <w:autoSpaceDE w:val="0"/>
              <w:autoSpaceDN w:val="0"/>
              <w:adjustRightInd w:val="0"/>
              <w:spacing w:after="0"/>
              <w:rPr>
                <w:rFonts w:ascii="Calibri" w:hAnsi="Calibri"/>
              </w:rPr>
            </w:pPr>
            <w:r>
              <w:rPr>
                <w:rFonts w:ascii="Calibri" w:hAnsi="Calibri"/>
              </w:rPr>
              <w:t>Data Sanitization Work Instruction</w:t>
            </w:r>
          </w:p>
          <w:p w:rsidR="0056410F" w:rsidRPr="00AD72E5" w:rsidRDefault="0056410F" w:rsidP="00023AA3">
            <w:pPr>
              <w:widowControl w:val="0"/>
              <w:autoSpaceDE w:val="0"/>
              <w:autoSpaceDN w:val="0"/>
              <w:adjustRightInd w:val="0"/>
              <w:spacing w:after="0"/>
              <w:rPr>
                <w:rFonts w:ascii="Calibri" w:hAnsi="Calibri"/>
              </w:rPr>
            </w:pPr>
            <w:r>
              <w:rPr>
                <w:rFonts w:ascii="Calibri" w:hAnsi="Calibri"/>
              </w:rPr>
              <w:t>Physical Destruction Work Instruction</w:t>
            </w:r>
          </w:p>
        </w:tc>
        <w:tc>
          <w:tcPr>
            <w:tcW w:w="1374" w:type="pct"/>
          </w:tcPr>
          <w:p w:rsidR="00DD0DE5" w:rsidRDefault="0056410F" w:rsidP="00023AA3">
            <w:pPr>
              <w:widowControl w:val="0"/>
              <w:autoSpaceDE w:val="0"/>
              <w:autoSpaceDN w:val="0"/>
              <w:adjustRightInd w:val="0"/>
              <w:spacing w:after="0"/>
              <w:rPr>
                <w:rFonts w:ascii="Calibri" w:hAnsi="Calibri"/>
              </w:rPr>
            </w:pPr>
            <w:r>
              <w:rPr>
                <w:rFonts w:ascii="Calibri" w:hAnsi="Calibri"/>
              </w:rPr>
              <w:t>Software Log</w:t>
            </w:r>
          </w:p>
          <w:p w:rsidR="0056410F" w:rsidRPr="00AD72E5" w:rsidRDefault="0056410F" w:rsidP="00023AA3">
            <w:pPr>
              <w:widowControl w:val="0"/>
              <w:autoSpaceDE w:val="0"/>
              <w:autoSpaceDN w:val="0"/>
              <w:adjustRightInd w:val="0"/>
              <w:spacing w:after="0"/>
              <w:rPr>
                <w:rFonts w:ascii="Calibri" w:hAnsi="Calibri"/>
              </w:rPr>
            </w:pPr>
            <w:r>
              <w:rPr>
                <w:rFonts w:ascii="Calibri" w:hAnsi="Calibri"/>
              </w:rPr>
              <w:t>Physical Destruction Log</w:t>
            </w:r>
          </w:p>
        </w:tc>
      </w:tr>
      <w:tr w:rsidR="00DD0DE5" w:rsidRPr="00FB5BDB" w:rsidTr="00DD0DE5">
        <w:trPr>
          <w:trHeight w:val="450"/>
        </w:trPr>
        <w:tc>
          <w:tcPr>
            <w:tcW w:w="486" w:type="pct"/>
          </w:tcPr>
          <w:p w:rsidR="00DD0DE5" w:rsidRPr="00AD72E5" w:rsidRDefault="00DD0DE5" w:rsidP="00023AA3">
            <w:pPr>
              <w:widowControl w:val="0"/>
              <w:autoSpaceDE w:val="0"/>
              <w:autoSpaceDN w:val="0"/>
              <w:adjustRightInd w:val="0"/>
              <w:spacing w:after="0"/>
              <w:jc w:val="center"/>
              <w:rPr>
                <w:rFonts w:ascii="Calibri" w:hAnsi="Calibri"/>
              </w:rPr>
            </w:pPr>
            <w:r w:rsidRPr="00AD72E5">
              <w:rPr>
                <w:rFonts w:ascii="Calibri" w:hAnsi="Calibri"/>
              </w:rPr>
              <w:t>8.h</w:t>
            </w:r>
          </w:p>
        </w:tc>
        <w:tc>
          <w:tcPr>
            <w:tcW w:w="1639" w:type="pct"/>
          </w:tcPr>
          <w:p w:rsidR="00DD0DE5" w:rsidRPr="00AD72E5" w:rsidRDefault="0066222A" w:rsidP="00023AA3">
            <w:pPr>
              <w:widowControl w:val="0"/>
              <w:autoSpaceDE w:val="0"/>
              <w:autoSpaceDN w:val="0"/>
              <w:adjustRightInd w:val="0"/>
              <w:spacing w:after="0"/>
              <w:rPr>
                <w:rFonts w:ascii="Calibri" w:hAnsi="Calibri"/>
              </w:rPr>
            </w:pPr>
            <w:r>
              <w:rPr>
                <w:rFonts w:ascii="Calibri" w:hAnsi="Calibri"/>
              </w:rPr>
              <w:t>Cellular phones that cannot be reused are sent to a downstream vendor for shredding and precious metals recovery.  Phones are secured in a closed Gaylord that is wrapped in black plastic and sealed with tamper proof tape.  Upon receipt, the downstream vendor sends pictures and verifies the tape is intact.  The Gaylord is shipped on next day delivery.</w:t>
            </w:r>
          </w:p>
        </w:tc>
        <w:tc>
          <w:tcPr>
            <w:tcW w:w="1501" w:type="pct"/>
            <w:shd w:val="clear" w:color="auto" w:fill="auto"/>
          </w:tcPr>
          <w:p w:rsidR="00DD0DE5" w:rsidRPr="00AD72E5" w:rsidRDefault="00DD0DE5" w:rsidP="00023AA3">
            <w:pPr>
              <w:widowControl w:val="0"/>
              <w:autoSpaceDE w:val="0"/>
              <w:autoSpaceDN w:val="0"/>
              <w:adjustRightInd w:val="0"/>
              <w:spacing w:after="0"/>
              <w:rPr>
                <w:rFonts w:ascii="Calibri" w:hAnsi="Calibri"/>
              </w:rPr>
            </w:pPr>
            <w:r w:rsidRPr="00AD72E5">
              <w:rPr>
                <w:rFonts w:ascii="Calibri" w:hAnsi="Calibri"/>
              </w:rPr>
              <w:t>Downstream Vendor Due Diligence Program</w:t>
            </w:r>
          </w:p>
        </w:tc>
        <w:tc>
          <w:tcPr>
            <w:tcW w:w="1374" w:type="pct"/>
          </w:tcPr>
          <w:p w:rsidR="00DD0DE5" w:rsidRDefault="0066222A" w:rsidP="00023AA3">
            <w:pPr>
              <w:widowControl w:val="0"/>
              <w:autoSpaceDE w:val="0"/>
              <w:autoSpaceDN w:val="0"/>
              <w:adjustRightInd w:val="0"/>
              <w:spacing w:after="0"/>
              <w:rPr>
                <w:rFonts w:ascii="Calibri" w:hAnsi="Calibri"/>
              </w:rPr>
            </w:pPr>
            <w:r>
              <w:rPr>
                <w:rFonts w:ascii="Calibri" w:hAnsi="Calibri"/>
              </w:rPr>
              <w:t>Data Destruction Vendor Audit Report</w:t>
            </w:r>
          </w:p>
          <w:p w:rsidR="0066222A" w:rsidRDefault="0066222A" w:rsidP="00023AA3">
            <w:pPr>
              <w:widowControl w:val="0"/>
              <w:autoSpaceDE w:val="0"/>
              <w:autoSpaceDN w:val="0"/>
              <w:adjustRightInd w:val="0"/>
              <w:spacing w:after="0"/>
              <w:rPr>
                <w:rFonts w:ascii="Calibri" w:hAnsi="Calibri"/>
              </w:rPr>
            </w:pPr>
            <w:r>
              <w:rPr>
                <w:rFonts w:ascii="Calibri" w:hAnsi="Calibri"/>
              </w:rPr>
              <w:t>Receipt records</w:t>
            </w:r>
          </w:p>
          <w:p w:rsidR="0066222A" w:rsidRDefault="0066222A" w:rsidP="00023AA3">
            <w:pPr>
              <w:widowControl w:val="0"/>
              <w:autoSpaceDE w:val="0"/>
              <w:autoSpaceDN w:val="0"/>
              <w:adjustRightInd w:val="0"/>
              <w:spacing w:after="0"/>
              <w:rPr>
                <w:rFonts w:ascii="Calibri" w:hAnsi="Calibri"/>
              </w:rPr>
            </w:pPr>
            <w:r>
              <w:rPr>
                <w:rFonts w:ascii="Calibri" w:hAnsi="Calibri"/>
              </w:rPr>
              <w:t>Data destruction records</w:t>
            </w:r>
          </w:p>
          <w:p w:rsidR="0066222A" w:rsidRPr="00AD72E5" w:rsidRDefault="0066222A" w:rsidP="00023AA3">
            <w:pPr>
              <w:widowControl w:val="0"/>
              <w:autoSpaceDE w:val="0"/>
              <w:autoSpaceDN w:val="0"/>
              <w:adjustRightInd w:val="0"/>
              <w:spacing w:after="0"/>
              <w:rPr>
                <w:rFonts w:ascii="Calibri" w:hAnsi="Calibri"/>
              </w:rPr>
            </w:pPr>
          </w:p>
        </w:tc>
      </w:tr>
      <w:tr w:rsidR="00DD0DE5" w:rsidRPr="00FB5BDB" w:rsidTr="00DD0DE5">
        <w:trPr>
          <w:trHeight w:val="450"/>
        </w:trPr>
        <w:tc>
          <w:tcPr>
            <w:tcW w:w="486" w:type="pct"/>
          </w:tcPr>
          <w:p w:rsidR="00DD0DE5" w:rsidRPr="00AD72E5" w:rsidRDefault="00DD0DE5" w:rsidP="00023AA3">
            <w:pPr>
              <w:widowControl w:val="0"/>
              <w:autoSpaceDE w:val="0"/>
              <w:autoSpaceDN w:val="0"/>
              <w:adjustRightInd w:val="0"/>
              <w:spacing w:after="0"/>
              <w:jc w:val="center"/>
              <w:rPr>
                <w:rFonts w:ascii="Calibri" w:hAnsi="Calibri"/>
              </w:rPr>
            </w:pPr>
            <w:r w:rsidRPr="00AD72E5">
              <w:rPr>
                <w:rFonts w:ascii="Calibri" w:hAnsi="Calibri"/>
              </w:rPr>
              <w:t>9</w:t>
            </w:r>
          </w:p>
        </w:tc>
        <w:tc>
          <w:tcPr>
            <w:tcW w:w="1639" w:type="pct"/>
          </w:tcPr>
          <w:p w:rsidR="00DD0DE5" w:rsidRPr="00AD72E5" w:rsidRDefault="0066222A" w:rsidP="0066222A">
            <w:pPr>
              <w:widowControl w:val="0"/>
              <w:autoSpaceDE w:val="0"/>
              <w:autoSpaceDN w:val="0"/>
              <w:adjustRightInd w:val="0"/>
              <w:spacing w:after="0"/>
              <w:rPr>
                <w:rFonts w:ascii="Calibri" w:hAnsi="Calibri"/>
              </w:rPr>
            </w:pPr>
            <w:r>
              <w:rPr>
                <w:rFonts w:ascii="Calibri" w:hAnsi="Calibri"/>
              </w:rPr>
              <w:t>All materials are stored inside with the exception of a metals roll-off bin outside.  Inside materials are packaged in Gaylords and stored in racks.  Reusable laptops are packaged in slotted boxes designed for laptops.  Desktops for reuse are stacked vertically on a pallet, 6 layers high.  Universal Wastes are clearly labeled and stored in closed, intact containers.</w:t>
            </w:r>
          </w:p>
        </w:tc>
        <w:tc>
          <w:tcPr>
            <w:tcW w:w="1501" w:type="pct"/>
            <w:shd w:val="clear" w:color="auto" w:fill="auto"/>
          </w:tcPr>
          <w:p w:rsidR="00DD0DE5" w:rsidRDefault="00DD0DE5" w:rsidP="00023AA3">
            <w:pPr>
              <w:widowControl w:val="0"/>
              <w:autoSpaceDE w:val="0"/>
              <w:autoSpaceDN w:val="0"/>
              <w:adjustRightInd w:val="0"/>
              <w:spacing w:after="0"/>
              <w:rPr>
                <w:rFonts w:ascii="Calibri" w:hAnsi="Calibri"/>
              </w:rPr>
            </w:pPr>
            <w:r w:rsidRPr="00AD72E5">
              <w:rPr>
                <w:rFonts w:ascii="Calibri" w:hAnsi="Calibri"/>
              </w:rPr>
              <w:t>Storage Procedure</w:t>
            </w:r>
          </w:p>
          <w:p w:rsidR="0066222A" w:rsidRDefault="0066222A" w:rsidP="00023AA3">
            <w:pPr>
              <w:widowControl w:val="0"/>
              <w:autoSpaceDE w:val="0"/>
              <w:autoSpaceDN w:val="0"/>
              <w:adjustRightInd w:val="0"/>
              <w:spacing w:after="0"/>
              <w:rPr>
                <w:rFonts w:ascii="Calibri" w:hAnsi="Calibri"/>
              </w:rPr>
            </w:pPr>
            <w:r>
              <w:rPr>
                <w:rFonts w:ascii="Calibri" w:hAnsi="Calibri"/>
              </w:rPr>
              <w:t>Facility Inspection Form</w:t>
            </w:r>
          </w:p>
          <w:p w:rsidR="0066222A" w:rsidRDefault="0066222A" w:rsidP="00023AA3">
            <w:pPr>
              <w:widowControl w:val="0"/>
              <w:autoSpaceDE w:val="0"/>
              <w:autoSpaceDN w:val="0"/>
              <w:adjustRightInd w:val="0"/>
              <w:spacing w:after="0"/>
              <w:rPr>
                <w:rFonts w:ascii="Calibri" w:hAnsi="Calibri"/>
              </w:rPr>
            </w:pPr>
            <w:r>
              <w:rPr>
                <w:rFonts w:ascii="Calibri" w:hAnsi="Calibri"/>
              </w:rPr>
              <w:t>Packaging Work Instructions</w:t>
            </w:r>
          </w:p>
          <w:p w:rsidR="0066222A" w:rsidRPr="00AD72E5" w:rsidRDefault="0066222A" w:rsidP="00023AA3">
            <w:pPr>
              <w:widowControl w:val="0"/>
              <w:autoSpaceDE w:val="0"/>
              <w:autoSpaceDN w:val="0"/>
              <w:adjustRightInd w:val="0"/>
              <w:spacing w:after="0"/>
              <w:rPr>
                <w:rFonts w:ascii="Calibri" w:hAnsi="Calibri"/>
              </w:rPr>
            </w:pPr>
            <w:r>
              <w:rPr>
                <w:rFonts w:ascii="Calibri" w:hAnsi="Calibri"/>
              </w:rPr>
              <w:t>Universal Waste Procedures</w:t>
            </w:r>
          </w:p>
        </w:tc>
        <w:tc>
          <w:tcPr>
            <w:tcW w:w="1374" w:type="pct"/>
          </w:tcPr>
          <w:p w:rsidR="00DD0DE5" w:rsidRDefault="0066222A" w:rsidP="00023AA3">
            <w:pPr>
              <w:widowControl w:val="0"/>
              <w:autoSpaceDE w:val="0"/>
              <w:autoSpaceDN w:val="0"/>
              <w:adjustRightInd w:val="0"/>
              <w:spacing w:after="0"/>
              <w:rPr>
                <w:rFonts w:ascii="Calibri" w:hAnsi="Calibri"/>
              </w:rPr>
            </w:pPr>
            <w:r>
              <w:rPr>
                <w:rFonts w:ascii="Calibri" w:hAnsi="Calibri"/>
              </w:rPr>
              <w:t>Storm Water Permit</w:t>
            </w:r>
          </w:p>
          <w:p w:rsidR="0066222A" w:rsidRDefault="0066222A" w:rsidP="00023AA3">
            <w:pPr>
              <w:widowControl w:val="0"/>
              <w:autoSpaceDE w:val="0"/>
              <w:autoSpaceDN w:val="0"/>
              <w:adjustRightInd w:val="0"/>
              <w:spacing w:after="0"/>
              <w:rPr>
                <w:rFonts w:ascii="Calibri" w:hAnsi="Calibri"/>
              </w:rPr>
            </w:pPr>
            <w:r>
              <w:rPr>
                <w:rFonts w:ascii="Calibri" w:hAnsi="Calibri"/>
              </w:rPr>
              <w:t>Facility Inspections</w:t>
            </w:r>
          </w:p>
          <w:p w:rsidR="0066222A" w:rsidRPr="00AD72E5" w:rsidRDefault="0066222A" w:rsidP="00023AA3">
            <w:pPr>
              <w:widowControl w:val="0"/>
              <w:autoSpaceDE w:val="0"/>
              <w:autoSpaceDN w:val="0"/>
              <w:adjustRightInd w:val="0"/>
              <w:spacing w:after="0"/>
              <w:rPr>
                <w:rFonts w:ascii="Calibri" w:hAnsi="Calibri"/>
              </w:rPr>
            </w:pPr>
            <w:r>
              <w:rPr>
                <w:rFonts w:ascii="Calibri" w:hAnsi="Calibri"/>
              </w:rPr>
              <w:t>Universal Waste Log</w:t>
            </w:r>
          </w:p>
        </w:tc>
      </w:tr>
      <w:tr w:rsidR="00DD0DE5" w:rsidRPr="00FB5BDB" w:rsidTr="00DD0DE5">
        <w:trPr>
          <w:trHeight w:val="450"/>
        </w:trPr>
        <w:tc>
          <w:tcPr>
            <w:tcW w:w="486" w:type="pct"/>
          </w:tcPr>
          <w:p w:rsidR="00DD0DE5" w:rsidRPr="00AD72E5" w:rsidRDefault="00DD0DE5" w:rsidP="00023AA3">
            <w:pPr>
              <w:widowControl w:val="0"/>
              <w:autoSpaceDE w:val="0"/>
              <w:autoSpaceDN w:val="0"/>
              <w:adjustRightInd w:val="0"/>
              <w:spacing w:after="0"/>
              <w:jc w:val="center"/>
              <w:rPr>
                <w:rFonts w:ascii="Calibri" w:hAnsi="Calibri"/>
              </w:rPr>
            </w:pPr>
            <w:r w:rsidRPr="00AD72E5">
              <w:rPr>
                <w:rFonts w:ascii="Calibri" w:hAnsi="Calibri"/>
              </w:rPr>
              <w:t>10</w:t>
            </w:r>
          </w:p>
        </w:tc>
        <w:tc>
          <w:tcPr>
            <w:tcW w:w="1639" w:type="pct"/>
          </w:tcPr>
          <w:p w:rsidR="00DD0DE5" w:rsidRPr="00AD72E5" w:rsidRDefault="0066222A" w:rsidP="00023AA3">
            <w:pPr>
              <w:widowControl w:val="0"/>
              <w:autoSpaceDE w:val="0"/>
              <w:autoSpaceDN w:val="0"/>
              <w:adjustRightInd w:val="0"/>
              <w:spacing w:after="0"/>
              <w:rPr>
                <w:rFonts w:ascii="Calibri" w:hAnsi="Calibri"/>
              </w:rPr>
            </w:pPr>
            <w:r>
              <w:rPr>
                <w:rFonts w:ascii="Calibri" w:hAnsi="Calibri"/>
              </w:rPr>
              <w:t>We accept HIPAA qualified electronics and maintain a security program in line with HIPAA requirements.  Equipment is FOB our dock, so acceptance occurs at our facility.  No collection sites are used and we do not have our own trucks for pickup.</w:t>
            </w:r>
          </w:p>
        </w:tc>
        <w:tc>
          <w:tcPr>
            <w:tcW w:w="1501" w:type="pct"/>
            <w:shd w:val="clear" w:color="auto" w:fill="auto"/>
          </w:tcPr>
          <w:p w:rsidR="00DD0DE5" w:rsidRPr="00AD72E5" w:rsidRDefault="00DD0DE5" w:rsidP="00023AA3">
            <w:pPr>
              <w:widowControl w:val="0"/>
              <w:autoSpaceDE w:val="0"/>
              <w:autoSpaceDN w:val="0"/>
              <w:adjustRightInd w:val="0"/>
              <w:spacing w:after="0"/>
              <w:rPr>
                <w:rFonts w:ascii="Calibri" w:hAnsi="Calibri"/>
              </w:rPr>
            </w:pPr>
            <w:r w:rsidRPr="00AD72E5">
              <w:rPr>
                <w:rFonts w:ascii="Calibri" w:hAnsi="Calibri"/>
              </w:rPr>
              <w:t>Security Procedure</w:t>
            </w:r>
          </w:p>
        </w:tc>
        <w:tc>
          <w:tcPr>
            <w:tcW w:w="1374" w:type="pct"/>
          </w:tcPr>
          <w:p w:rsidR="00DD0DE5" w:rsidRDefault="0066222A" w:rsidP="00023AA3">
            <w:pPr>
              <w:widowControl w:val="0"/>
              <w:autoSpaceDE w:val="0"/>
              <w:autoSpaceDN w:val="0"/>
              <w:adjustRightInd w:val="0"/>
              <w:spacing w:after="0"/>
              <w:rPr>
                <w:rFonts w:ascii="Calibri" w:hAnsi="Calibri"/>
              </w:rPr>
            </w:pPr>
            <w:r>
              <w:rPr>
                <w:rFonts w:ascii="Calibri" w:hAnsi="Calibri"/>
              </w:rPr>
              <w:t>Security Inspection Reports</w:t>
            </w:r>
          </w:p>
          <w:p w:rsidR="0066222A" w:rsidRDefault="0066222A" w:rsidP="00023AA3">
            <w:pPr>
              <w:widowControl w:val="0"/>
              <w:autoSpaceDE w:val="0"/>
              <w:autoSpaceDN w:val="0"/>
              <w:adjustRightInd w:val="0"/>
              <w:spacing w:after="0"/>
              <w:rPr>
                <w:rFonts w:ascii="Calibri" w:hAnsi="Calibri"/>
              </w:rPr>
            </w:pPr>
            <w:r>
              <w:rPr>
                <w:rFonts w:ascii="Calibri" w:hAnsi="Calibri"/>
              </w:rPr>
              <w:t>Training Records</w:t>
            </w:r>
          </w:p>
          <w:p w:rsidR="0066222A" w:rsidRPr="00AD72E5" w:rsidRDefault="0066222A" w:rsidP="00023AA3">
            <w:pPr>
              <w:widowControl w:val="0"/>
              <w:autoSpaceDE w:val="0"/>
              <w:autoSpaceDN w:val="0"/>
              <w:adjustRightInd w:val="0"/>
              <w:spacing w:after="0"/>
              <w:rPr>
                <w:rFonts w:ascii="Calibri" w:hAnsi="Calibri"/>
              </w:rPr>
            </w:pPr>
          </w:p>
        </w:tc>
      </w:tr>
      <w:tr w:rsidR="00DD0DE5" w:rsidRPr="00FB5BDB" w:rsidTr="00DD0DE5">
        <w:trPr>
          <w:trHeight w:val="450"/>
        </w:trPr>
        <w:tc>
          <w:tcPr>
            <w:tcW w:w="486" w:type="pct"/>
          </w:tcPr>
          <w:p w:rsidR="00DD0DE5" w:rsidRPr="00AD72E5" w:rsidRDefault="00DD0DE5" w:rsidP="00023AA3">
            <w:pPr>
              <w:widowControl w:val="0"/>
              <w:autoSpaceDE w:val="0"/>
              <w:autoSpaceDN w:val="0"/>
              <w:adjustRightInd w:val="0"/>
              <w:spacing w:after="0"/>
              <w:jc w:val="center"/>
              <w:rPr>
                <w:rFonts w:ascii="Calibri" w:hAnsi="Calibri"/>
              </w:rPr>
            </w:pPr>
            <w:r w:rsidRPr="00AD72E5">
              <w:rPr>
                <w:rFonts w:ascii="Calibri" w:hAnsi="Calibri"/>
              </w:rPr>
              <w:t>11.a</w:t>
            </w:r>
          </w:p>
        </w:tc>
        <w:tc>
          <w:tcPr>
            <w:tcW w:w="1639" w:type="pct"/>
          </w:tcPr>
          <w:p w:rsidR="00DD0DE5" w:rsidRPr="00AD72E5" w:rsidRDefault="0066222A" w:rsidP="00FA2F36">
            <w:pPr>
              <w:widowControl w:val="0"/>
              <w:autoSpaceDE w:val="0"/>
              <w:autoSpaceDN w:val="0"/>
              <w:adjustRightInd w:val="0"/>
              <w:spacing w:after="0"/>
              <w:rPr>
                <w:rFonts w:ascii="Calibri" w:hAnsi="Calibri"/>
              </w:rPr>
            </w:pPr>
            <w:r>
              <w:rPr>
                <w:rFonts w:ascii="Calibri" w:hAnsi="Calibri"/>
              </w:rPr>
              <w:t xml:space="preserve">The identified risks were determined in our Aspects evaluation.  </w:t>
            </w:r>
          </w:p>
        </w:tc>
        <w:tc>
          <w:tcPr>
            <w:tcW w:w="1501" w:type="pct"/>
            <w:shd w:val="clear" w:color="auto" w:fill="auto"/>
          </w:tcPr>
          <w:p w:rsidR="00DD0DE5" w:rsidRPr="00AD72E5" w:rsidRDefault="00FA2F36" w:rsidP="00023AA3">
            <w:pPr>
              <w:widowControl w:val="0"/>
              <w:autoSpaceDE w:val="0"/>
              <w:autoSpaceDN w:val="0"/>
              <w:adjustRightInd w:val="0"/>
              <w:spacing w:after="0"/>
              <w:rPr>
                <w:rFonts w:ascii="Calibri" w:hAnsi="Calibri"/>
              </w:rPr>
            </w:pPr>
            <w:r>
              <w:rPr>
                <w:rFonts w:ascii="Calibri" w:hAnsi="Calibri"/>
              </w:rPr>
              <w:t>EHS Manual</w:t>
            </w:r>
          </w:p>
        </w:tc>
        <w:tc>
          <w:tcPr>
            <w:tcW w:w="1374" w:type="pct"/>
          </w:tcPr>
          <w:p w:rsidR="00DD0DE5" w:rsidRPr="00AD72E5" w:rsidRDefault="00FA2F36" w:rsidP="00023AA3">
            <w:pPr>
              <w:widowControl w:val="0"/>
              <w:autoSpaceDE w:val="0"/>
              <w:autoSpaceDN w:val="0"/>
              <w:adjustRightInd w:val="0"/>
              <w:spacing w:after="0"/>
              <w:rPr>
                <w:rFonts w:ascii="Calibri" w:hAnsi="Calibri"/>
              </w:rPr>
            </w:pPr>
            <w:r>
              <w:rPr>
                <w:rFonts w:ascii="Calibri" w:hAnsi="Calibri"/>
              </w:rPr>
              <w:t>Aspects evaluation</w:t>
            </w:r>
          </w:p>
        </w:tc>
      </w:tr>
      <w:tr w:rsidR="00DD0DE5" w:rsidRPr="00FB5BDB" w:rsidTr="00DD0DE5">
        <w:trPr>
          <w:trHeight w:val="450"/>
        </w:trPr>
        <w:tc>
          <w:tcPr>
            <w:tcW w:w="486" w:type="pct"/>
          </w:tcPr>
          <w:p w:rsidR="00DD0DE5" w:rsidRPr="00AD72E5" w:rsidRDefault="00DD0DE5" w:rsidP="00023AA3">
            <w:pPr>
              <w:widowControl w:val="0"/>
              <w:autoSpaceDE w:val="0"/>
              <w:autoSpaceDN w:val="0"/>
              <w:adjustRightInd w:val="0"/>
              <w:spacing w:after="0"/>
              <w:jc w:val="center"/>
              <w:rPr>
                <w:rFonts w:ascii="Calibri" w:hAnsi="Calibri"/>
              </w:rPr>
            </w:pPr>
            <w:r w:rsidRPr="00AD72E5">
              <w:rPr>
                <w:rFonts w:ascii="Calibri" w:hAnsi="Calibri"/>
              </w:rPr>
              <w:t>11.a</w:t>
            </w:r>
          </w:p>
        </w:tc>
        <w:tc>
          <w:tcPr>
            <w:tcW w:w="1639" w:type="pct"/>
          </w:tcPr>
          <w:p w:rsidR="00DD0DE5" w:rsidRPr="00AD72E5" w:rsidRDefault="00FA2F36" w:rsidP="00023AA3">
            <w:pPr>
              <w:widowControl w:val="0"/>
              <w:autoSpaceDE w:val="0"/>
              <w:autoSpaceDN w:val="0"/>
              <w:adjustRightInd w:val="0"/>
              <w:spacing w:after="0"/>
              <w:rPr>
                <w:rFonts w:ascii="Calibri" w:hAnsi="Calibri"/>
              </w:rPr>
            </w:pPr>
            <w:r>
              <w:rPr>
                <w:rFonts w:ascii="Calibri" w:hAnsi="Calibri"/>
              </w:rPr>
              <w:t xml:space="preserve">A pollution liability </w:t>
            </w:r>
            <w:r>
              <w:rPr>
                <w:rFonts w:ascii="Calibri" w:hAnsi="Calibri"/>
              </w:rPr>
              <w:t xml:space="preserve">policy for $5M </w:t>
            </w:r>
            <w:r>
              <w:rPr>
                <w:rFonts w:ascii="Calibri" w:hAnsi="Calibri"/>
              </w:rPr>
              <w:t>and workman’</w:t>
            </w:r>
            <w:r>
              <w:rPr>
                <w:rFonts w:ascii="Calibri" w:hAnsi="Calibri"/>
              </w:rPr>
              <w:t xml:space="preserve">s comp policy for $1M/$2M </w:t>
            </w:r>
            <w:r>
              <w:rPr>
                <w:rFonts w:ascii="Calibri" w:hAnsi="Calibri"/>
              </w:rPr>
              <w:t>are in effect.</w:t>
            </w:r>
          </w:p>
        </w:tc>
        <w:tc>
          <w:tcPr>
            <w:tcW w:w="1501" w:type="pct"/>
            <w:shd w:val="clear" w:color="auto" w:fill="auto"/>
          </w:tcPr>
          <w:p w:rsidR="00DD0DE5" w:rsidRPr="00AD72E5" w:rsidRDefault="00FA2F36" w:rsidP="00023AA3">
            <w:pPr>
              <w:widowControl w:val="0"/>
              <w:autoSpaceDE w:val="0"/>
              <w:autoSpaceDN w:val="0"/>
              <w:adjustRightInd w:val="0"/>
              <w:spacing w:after="0"/>
              <w:rPr>
                <w:rFonts w:ascii="Calibri" w:hAnsi="Calibri"/>
              </w:rPr>
            </w:pPr>
            <w:r>
              <w:rPr>
                <w:rFonts w:ascii="Calibri" w:hAnsi="Calibri"/>
              </w:rPr>
              <w:t>EHS Manual</w:t>
            </w:r>
          </w:p>
        </w:tc>
        <w:tc>
          <w:tcPr>
            <w:tcW w:w="1374" w:type="pct"/>
          </w:tcPr>
          <w:p w:rsidR="00DD0DE5" w:rsidRPr="00AD72E5" w:rsidRDefault="00FA2F36" w:rsidP="00023AA3">
            <w:pPr>
              <w:widowControl w:val="0"/>
              <w:autoSpaceDE w:val="0"/>
              <w:autoSpaceDN w:val="0"/>
              <w:adjustRightInd w:val="0"/>
              <w:spacing w:after="0"/>
              <w:rPr>
                <w:rFonts w:ascii="Calibri" w:hAnsi="Calibri"/>
              </w:rPr>
            </w:pPr>
            <w:r>
              <w:rPr>
                <w:rFonts w:ascii="Calibri" w:hAnsi="Calibri"/>
              </w:rPr>
              <w:t>Certificate of Insurance</w:t>
            </w:r>
          </w:p>
        </w:tc>
      </w:tr>
      <w:tr w:rsidR="00DD0DE5" w:rsidRPr="00FB5BDB" w:rsidTr="00DD0DE5">
        <w:trPr>
          <w:trHeight w:val="450"/>
        </w:trPr>
        <w:tc>
          <w:tcPr>
            <w:tcW w:w="486" w:type="pct"/>
          </w:tcPr>
          <w:p w:rsidR="00DD0DE5" w:rsidRPr="00AD72E5" w:rsidRDefault="00DD0DE5" w:rsidP="00023AA3">
            <w:pPr>
              <w:widowControl w:val="0"/>
              <w:autoSpaceDE w:val="0"/>
              <w:autoSpaceDN w:val="0"/>
              <w:adjustRightInd w:val="0"/>
              <w:spacing w:after="0"/>
              <w:jc w:val="center"/>
              <w:rPr>
                <w:rFonts w:ascii="Calibri" w:hAnsi="Calibri"/>
              </w:rPr>
            </w:pPr>
            <w:r w:rsidRPr="00AD72E5">
              <w:rPr>
                <w:rFonts w:ascii="Calibri" w:hAnsi="Calibri"/>
              </w:rPr>
              <w:t>11.b</w:t>
            </w:r>
          </w:p>
        </w:tc>
        <w:tc>
          <w:tcPr>
            <w:tcW w:w="1639" w:type="pct"/>
          </w:tcPr>
          <w:p w:rsidR="00DD0DE5" w:rsidRPr="00AD72E5" w:rsidRDefault="00FA2F36" w:rsidP="00023AA3">
            <w:pPr>
              <w:widowControl w:val="0"/>
              <w:autoSpaceDE w:val="0"/>
              <w:autoSpaceDN w:val="0"/>
              <w:adjustRightInd w:val="0"/>
              <w:spacing w:after="0"/>
              <w:rPr>
                <w:rFonts w:ascii="Calibri" w:hAnsi="Calibri"/>
              </w:rPr>
            </w:pPr>
            <w:r>
              <w:rPr>
                <w:rFonts w:ascii="Calibri" w:hAnsi="Calibri"/>
              </w:rPr>
              <w:t>A documented closure plan has been created.  The landlord of the facility is named as the administrator of closure.  Closure plans include removal and recycling of all remaining materials and sampling the site for any contamination.  The administrator will hire the resources to perform these tasks.  A financial instrument has been established in the form of a surety bond payable to the landlord.  The financial instrument amount is calculated based on the maximum storage of the facility and the current CRT recycling cost.</w:t>
            </w:r>
          </w:p>
        </w:tc>
        <w:tc>
          <w:tcPr>
            <w:tcW w:w="1501" w:type="pct"/>
            <w:shd w:val="clear" w:color="auto" w:fill="auto"/>
          </w:tcPr>
          <w:p w:rsidR="00DD0DE5" w:rsidRPr="00AD72E5" w:rsidRDefault="00DD0DE5" w:rsidP="00023AA3">
            <w:pPr>
              <w:widowControl w:val="0"/>
              <w:autoSpaceDE w:val="0"/>
              <w:autoSpaceDN w:val="0"/>
              <w:adjustRightInd w:val="0"/>
              <w:spacing w:after="0"/>
              <w:rPr>
                <w:rFonts w:ascii="Calibri" w:hAnsi="Calibri"/>
              </w:rPr>
            </w:pPr>
            <w:r w:rsidRPr="00AD72E5">
              <w:rPr>
                <w:rFonts w:ascii="Calibri" w:hAnsi="Calibri"/>
              </w:rPr>
              <w:t>Closure Plan</w:t>
            </w:r>
          </w:p>
        </w:tc>
        <w:tc>
          <w:tcPr>
            <w:tcW w:w="1374" w:type="pct"/>
          </w:tcPr>
          <w:p w:rsidR="00DD0DE5" w:rsidRDefault="00FA2F36" w:rsidP="00023AA3">
            <w:pPr>
              <w:widowControl w:val="0"/>
              <w:autoSpaceDE w:val="0"/>
              <w:autoSpaceDN w:val="0"/>
              <w:adjustRightInd w:val="0"/>
              <w:spacing w:after="0"/>
              <w:rPr>
                <w:rFonts w:ascii="Calibri" w:hAnsi="Calibri"/>
              </w:rPr>
            </w:pPr>
            <w:r>
              <w:rPr>
                <w:rFonts w:ascii="Calibri" w:hAnsi="Calibri"/>
              </w:rPr>
              <w:t>Closure Cost Estimate Calculation</w:t>
            </w:r>
          </w:p>
          <w:p w:rsidR="00FA2F36" w:rsidRDefault="00FA2F36" w:rsidP="00023AA3">
            <w:pPr>
              <w:widowControl w:val="0"/>
              <w:autoSpaceDE w:val="0"/>
              <w:autoSpaceDN w:val="0"/>
              <w:adjustRightInd w:val="0"/>
              <w:spacing w:after="0"/>
              <w:rPr>
                <w:rFonts w:ascii="Calibri" w:hAnsi="Calibri"/>
              </w:rPr>
            </w:pPr>
            <w:r>
              <w:rPr>
                <w:rFonts w:ascii="Calibri" w:hAnsi="Calibri"/>
              </w:rPr>
              <w:t>Surety Bond</w:t>
            </w:r>
          </w:p>
          <w:p w:rsidR="00FA2F36" w:rsidRPr="00AD72E5" w:rsidRDefault="00FA2F36" w:rsidP="00023AA3">
            <w:pPr>
              <w:widowControl w:val="0"/>
              <w:autoSpaceDE w:val="0"/>
              <w:autoSpaceDN w:val="0"/>
              <w:adjustRightInd w:val="0"/>
              <w:spacing w:after="0"/>
              <w:rPr>
                <w:rFonts w:ascii="Calibri" w:hAnsi="Calibri"/>
              </w:rPr>
            </w:pPr>
          </w:p>
        </w:tc>
      </w:tr>
      <w:tr w:rsidR="00DD0DE5" w:rsidRPr="00FB5BDB" w:rsidTr="00DD0DE5">
        <w:trPr>
          <w:trHeight w:val="450"/>
        </w:trPr>
        <w:tc>
          <w:tcPr>
            <w:tcW w:w="486" w:type="pct"/>
          </w:tcPr>
          <w:p w:rsidR="00DD0DE5" w:rsidRPr="00AD72E5" w:rsidRDefault="00DD0DE5" w:rsidP="00023AA3">
            <w:pPr>
              <w:widowControl w:val="0"/>
              <w:autoSpaceDE w:val="0"/>
              <w:autoSpaceDN w:val="0"/>
              <w:adjustRightInd w:val="0"/>
              <w:spacing w:after="0"/>
              <w:jc w:val="center"/>
              <w:rPr>
                <w:rFonts w:ascii="Calibri" w:hAnsi="Calibri"/>
              </w:rPr>
            </w:pPr>
            <w:r w:rsidRPr="00AD72E5">
              <w:rPr>
                <w:rFonts w:ascii="Calibri" w:hAnsi="Calibri"/>
              </w:rPr>
              <w:t>12</w:t>
            </w:r>
          </w:p>
        </w:tc>
        <w:tc>
          <w:tcPr>
            <w:tcW w:w="1639" w:type="pct"/>
          </w:tcPr>
          <w:p w:rsidR="00DD0DE5" w:rsidRPr="00AD72E5" w:rsidRDefault="00E347F7" w:rsidP="00023AA3">
            <w:pPr>
              <w:widowControl w:val="0"/>
              <w:autoSpaceDE w:val="0"/>
              <w:autoSpaceDN w:val="0"/>
              <w:adjustRightInd w:val="0"/>
              <w:spacing w:after="0"/>
              <w:rPr>
                <w:rFonts w:ascii="Calibri" w:hAnsi="Calibri"/>
              </w:rPr>
            </w:pPr>
            <w:r>
              <w:rPr>
                <w:rFonts w:ascii="Calibri" w:hAnsi="Calibri"/>
              </w:rPr>
              <w:t>The shipping manager is trained on Department of Transportation regulation for the shipment of hazardous materials (batteries, mercury).  Transporters are selected by a transport broker.  The broker is qualified to meet the requirements of Provision 12</w:t>
            </w:r>
          </w:p>
        </w:tc>
        <w:tc>
          <w:tcPr>
            <w:tcW w:w="1501" w:type="pct"/>
            <w:shd w:val="clear" w:color="auto" w:fill="auto"/>
          </w:tcPr>
          <w:p w:rsidR="00DD0DE5" w:rsidRDefault="00DD0DE5" w:rsidP="00023AA3">
            <w:pPr>
              <w:widowControl w:val="0"/>
              <w:autoSpaceDE w:val="0"/>
              <w:autoSpaceDN w:val="0"/>
              <w:adjustRightInd w:val="0"/>
              <w:spacing w:after="0"/>
              <w:rPr>
                <w:rFonts w:ascii="Calibri" w:hAnsi="Calibri"/>
              </w:rPr>
            </w:pPr>
            <w:r w:rsidRPr="00AD72E5">
              <w:rPr>
                <w:rFonts w:ascii="Calibri" w:hAnsi="Calibri"/>
              </w:rPr>
              <w:t>Transport Procedure</w:t>
            </w:r>
          </w:p>
          <w:p w:rsidR="00E347F7" w:rsidRPr="00AD72E5" w:rsidRDefault="00E347F7" w:rsidP="00023AA3">
            <w:pPr>
              <w:widowControl w:val="0"/>
              <w:autoSpaceDE w:val="0"/>
              <w:autoSpaceDN w:val="0"/>
              <w:adjustRightInd w:val="0"/>
              <w:spacing w:after="0"/>
              <w:rPr>
                <w:rFonts w:ascii="Calibri" w:hAnsi="Calibri"/>
              </w:rPr>
            </w:pPr>
            <w:r>
              <w:rPr>
                <w:rFonts w:ascii="Calibri" w:hAnsi="Calibri"/>
              </w:rPr>
              <w:t>Downstream Due Diligence Procedure</w:t>
            </w:r>
          </w:p>
        </w:tc>
        <w:tc>
          <w:tcPr>
            <w:tcW w:w="1374" w:type="pct"/>
          </w:tcPr>
          <w:p w:rsidR="00DD0DE5" w:rsidRDefault="00E347F7" w:rsidP="00023AA3">
            <w:pPr>
              <w:widowControl w:val="0"/>
              <w:autoSpaceDE w:val="0"/>
              <w:autoSpaceDN w:val="0"/>
              <w:adjustRightInd w:val="0"/>
              <w:spacing w:after="0"/>
              <w:rPr>
                <w:rFonts w:ascii="Calibri" w:hAnsi="Calibri"/>
              </w:rPr>
            </w:pPr>
            <w:r>
              <w:rPr>
                <w:rFonts w:ascii="Calibri" w:hAnsi="Calibri"/>
              </w:rPr>
              <w:t>Transporter Due Diligence</w:t>
            </w:r>
          </w:p>
          <w:p w:rsidR="00E347F7" w:rsidRDefault="00E347F7" w:rsidP="00023AA3">
            <w:pPr>
              <w:widowControl w:val="0"/>
              <w:autoSpaceDE w:val="0"/>
              <w:autoSpaceDN w:val="0"/>
              <w:adjustRightInd w:val="0"/>
              <w:spacing w:after="0"/>
              <w:rPr>
                <w:rFonts w:ascii="Calibri" w:hAnsi="Calibri"/>
              </w:rPr>
            </w:pPr>
            <w:r>
              <w:rPr>
                <w:rFonts w:ascii="Calibri" w:hAnsi="Calibri"/>
              </w:rPr>
              <w:t>BOLs</w:t>
            </w:r>
          </w:p>
          <w:p w:rsidR="00E347F7" w:rsidRDefault="00E347F7" w:rsidP="00023AA3">
            <w:pPr>
              <w:widowControl w:val="0"/>
              <w:autoSpaceDE w:val="0"/>
              <w:autoSpaceDN w:val="0"/>
              <w:adjustRightInd w:val="0"/>
              <w:spacing w:after="0"/>
              <w:rPr>
                <w:rFonts w:ascii="Calibri" w:hAnsi="Calibri"/>
              </w:rPr>
            </w:pPr>
            <w:r>
              <w:rPr>
                <w:rFonts w:ascii="Calibri" w:hAnsi="Calibri"/>
              </w:rPr>
              <w:t>Training Records</w:t>
            </w:r>
          </w:p>
          <w:p w:rsidR="00E347F7" w:rsidRPr="00AD72E5" w:rsidRDefault="00E347F7" w:rsidP="00023AA3">
            <w:pPr>
              <w:widowControl w:val="0"/>
              <w:autoSpaceDE w:val="0"/>
              <w:autoSpaceDN w:val="0"/>
              <w:adjustRightInd w:val="0"/>
              <w:spacing w:after="0"/>
              <w:rPr>
                <w:rFonts w:ascii="Calibri" w:hAnsi="Calibri"/>
              </w:rPr>
            </w:pPr>
          </w:p>
        </w:tc>
      </w:tr>
      <w:tr w:rsidR="00DD0DE5" w:rsidRPr="00FB5BDB" w:rsidTr="00DD0DE5">
        <w:trPr>
          <w:trHeight w:val="450"/>
        </w:trPr>
        <w:tc>
          <w:tcPr>
            <w:tcW w:w="486" w:type="pct"/>
          </w:tcPr>
          <w:p w:rsidR="00DD0DE5" w:rsidRPr="00AD72E5" w:rsidRDefault="00DD0DE5" w:rsidP="00023AA3">
            <w:pPr>
              <w:widowControl w:val="0"/>
              <w:autoSpaceDE w:val="0"/>
              <w:autoSpaceDN w:val="0"/>
              <w:adjustRightInd w:val="0"/>
              <w:spacing w:after="0"/>
              <w:jc w:val="center"/>
              <w:rPr>
                <w:rFonts w:ascii="Calibri" w:hAnsi="Calibri"/>
              </w:rPr>
            </w:pPr>
            <w:r w:rsidRPr="00AD72E5">
              <w:rPr>
                <w:rFonts w:ascii="Calibri" w:hAnsi="Calibri"/>
              </w:rPr>
              <w:t>13</w:t>
            </w:r>
          </w:p>
        </w:tc>
        <w:tc>
          <w:tcPr>
            <w:tcW w:w="1639" w:type="pct"/>
          </w:tcPr>
          <w:p w:rsidR="00DD0DE5" w:rsidRPr="00AD72E5" w:rsidRDefault="00E347F7" w:rsidP="00023AA3">
            <w:pPr>
              <w:widowControl w:val="0"/>
              <w:autoSpaceDE w:val="0"/>
              <w:autoSpaceDN w:val="0"/>
              <w:adjustRightInd w:val="0"/>
              <w:spacing w:after="0"/>
              <w:rPr>
                <w:rFonts w:ascii="Calibri" w:hAnsi="Calibri"/>
              </w:rPr>
            </w:pPr>
            <w:r>
              <w:rPr>
                <w:rFonts w:ascii="Calibri" w:hAnsi="Calibri"/>
              </w:rPr>
              <w:t xml:space="preserve">Most records are generated and/or stored electronically on the company’s </w:t>
            </w:r>
            <w:proofErr w:type="spellStart"/>
            <w:r>
              <w:rPr>
                <w:rFonts w:ascii="Calibri" w:hAnsi="Calibri"/>
              </w:rPr>
              <w:t>DropBox</w:t>
            </w:r>
            <w:proofErr w:type="spellEnd"/>
            <w:r>
              <w:rPr>
                <w:rFonts w:ascii="Calibri" w:hAnsi="Calibri"/>
              </w:rPr>
              <w:t xml:space="preserve"> site.  Some records are kept in paper format in the office filing cabinet.</w:t>
            </w:r>
          </w:p>
        </w:tc>
        <w:tc>
          <w:tcPr>
            <w:tcW w:w="1501" w:type="pct"/>
            <w:shd w:val="clear" w:color="auto" w:fill="auto"/>
          </w:tcPr>
          <w:p w:rsidR="00DD0DE5" w:rsidRPr="00AD72E5" w:rsidRDefault="00DD0DE5" w:rsidP="00023AA3">
            <w:pPr>
              <w:widowControl w:val="0"/>
              <w:autoSpaceDE w:val="0"/>
              <w:autoSpaceDN w:val="0"/>
              <w:adjustRightInd w:val="0"/>
              <w:spacing w:after="0"/>
              <w:rPr>
                <w:rFonts w:ascii="Calibri" w:hAnsi="Calibri"/>
              </w:rPr>
            </w:pPr>
            <w:r w:rsidRPr="00AD72E5">
              <w:rPr>
                <w:rFonts w:ascii="Calibri" w:hAnsi="Calibri"/>
              </w:rPr>
              <w:t>Control of Documents and Records Procedure</w:t>
            </w:r>
          </w:p>
        </w:tc>
        <w:tc>
          <w:tcPr>
            <w:tcW w:w="1374" w:type="pct"/>
          </w:tcPr>
          <w:p w:rsidR="00DD0DE5" w:rsidRPr="00AD72E5" w:rsidRDefault="00DD0DE5" w:rsidP="00023AA3">
            <w:pPr>
              <w:widowControl w:val="0"/>
              <w:autoSpaceDE w:val="0"/>
              <w:autoSpaceDN w:val="0"/>
              <w:adjustRightInd w:val="0"/>
              <w:spacing w:after="0"/>
              <w:rPr>
                <w:rFonts w:ascii="Calibri" w:hAnsi="Calibri"/>
              </w:rPr>
            </w:pPr>
            <w:bookmarkStart w:id="0" w:name="_GoBack"/>
            <w:bookmarkEnd w:id="0"/>
          </w:p>
        </w:tc>
      </w:tr>
    </w:tbl>
    <w:p w:rsidR="00C03B34" w:rsidRDefault="00F8009E" w:rsidP="00F8009E">
      <w:r>
        <w:tab/>
      </w:r>
    </w:p>
    <w:p w:rsidR="00C03B34" w:rsidRDefault="00C03B34"/>
    <w:sectPr w:rsidR="00C03B34" w:rsidSect="00C03B34">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3A9" w:rsidRDefault="007953A9" w:rsidP="00DD0DE5">
      <w:pPr>
        <w:spacing w:after="0" w:line="240" w:lineRule="auto"/>
      </w:pPr>
      <w:r>
        <w:separator/>
      </w:r>
    </w:p>
  </w:endnote>
  <w:endnote w:type="continuationSeparator" w:id="0">
    <w:p w:rsidR="007953A9" w:rsidRDefault="007953A9" w:rsidP="00DD0D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9C1" w:rsidRDefault="008C19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9C1" w:rsidRDefault="008C19C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9C1" w:rsidRDefault="008C19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3A9" w:rsidRDefault="007953A9" w:rsidP="00DD0DE5">
      <w:pPr>
        <w:spacing w:after="0" w:line="240" w:lineRule="auto"/>
      </w:pPr>
      <w:r>
        <w:separator/>
      </w:r>
    </w:p>
  </w:footnote>
  <w:footnote w:type="continuationSeparator" w:id="0">
    <w:p w:rsidR="007953A9" w:rsidRDefault="007953A9" w:rsidP="00DD0D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9C1" w:rsidRDefault="008C19C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9286766" o:spid="_x0000_s2050" type="#_x0000_t75" style="position:absolute;margin-left:0;margin-top:0;width:539.8pt;height:539.8pt;z-index:-251657216;mso-position-horizontal:center;mso-position-horizontal-relative:margin;mso-position-vertical:center;mso-position-vertical-relative:margin" o:allowincell="f">
          <v:imagedata r:id="rId1" o:title="SERI Logo [high-resolution]"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DE5" w:rsidRPr="00DD0DE5" w:rsidRDefault="008C19C1" w:rsidP="00DD0DE5">
    <w:pPr>
      <w:pStyle w:val="Header"/>
      <w:jc w:val="center"/>
      <w:rPr>
        <w:b/>
        <w:sz w:val="28"/>
      </w:rPr>
    </w:pPr>
    <w:r>
      <w:rPr>
        <w:b/>
        <w:noProof/>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9286767" o:spid="_x0000_s2051" type="#_x0000_t75" style="position:absolute;left:0;text-align:left;margin-left:0;margin-top:0;width:539.8pt;height:539.8pt;z-index:-251656192;mso-position-horizontal:center;mso-position-horizontal-relative:margin;mso-position-vertical:center;mso-position-vertical-relative:margin" o:allowincell="f">
          <v:imagedata r:id="rId1" o:title="SERI Logo [high-resolution]" gain="19661f" blacklevel="22938f"/>
        </v:shape>
      </w:pict>
    </w:r>
    <w:r w:rsidR="00DD0DE5" w:rsidRPr="00DD0DE5">
      <w:rPr>
        <w:b/>
        <w:sz w:val="28"/>
      </w:rPr>
      <w:t>R2 List of Activities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9C1" w:rsidRDefault="008C19C1">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9286765" o:spid="_x0000_s2049" type="#_x0000_t75" style="position:absolute;margin-left:0;margin-top:0;width:539.8pt;height:539.8pt;z-index:-251658240;mso-position-horizontal:center;mso-position-horizontal-relative:margin;mso-position-vertical:center;mso-position-vertical-relative:margin" o:allowincell="f">
          <v:imagedata r:id="rId1" o:title="SERI Logo [high-resolution]"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B34"/>
    <w:rsid w:val="00023AA3"/>
    <w:rsid w:val="000660DA"/>
    <w:rsid w:val="00191A5F"/>
    <w:rsid w:val="00352BFC"/>
    <w:rsid w:val="003C0DB2"/>
    <w:rsid w:val="003C3A26"/>
    <w:rsid w:val="003C577D"/>
    <w:rsid w:val="00414B0F"/>
    <w:rsid w:val="0045626B"/>
    <w:rsid w:val="004B607D"/>
    <w:rsid w:val="0056410F"/>
    <w:rsid w:val="00620250"/>
    <w:rsid w:val="0066222A"/>
    <w:rsid w:val="006D4E13"/>
    <w:rsid w:val="007953A9"/>
    <w:rsid w:val="008C19C1"/>
    <w:rsid w:val="00935250"/>
    <w:rsid w:val="00955553"/>
    <w:rsid w:val="00A32FA1"/>
    <w:rsid w:val="00B76533"/>
    <w:rsid w:val="00C03B34"/>
    <w:rsid w:val="00C410AE"/>
    <w:rsid w:val="00DA6CA5"/>
    <w:rsid w:val="00DD0DE5"/>
    <w:rsid w:val="00DD5301"/>
    <w:rsid w:val="00E347F7"/>
    <w:rsid w:val="00E50300"/>
    <w:rsid w:val="00E736AC"/>
    <w:rsid w:val="00EE11DA"/>
    <w:rsid w:val="00F8009E"/>
    <w:rsid w:val="00FA2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DFE98AB-F117-42C0-9A75-F8A37968E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3B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B34"/>
    <w:rPr>
      <w:rFonts w:ascii="Segoe UI" w:hAnsi="Segoe UI" w:cs="Segoe UI"/>
      <w:sz w:val="18"/>
      <w:szCs w:val="18"/>
    </w:rPr>
  </w:style>
  <w:style w:type="table" w:styleId="TableGrid">
    <w:name w:val="Table Grid"/>
    <w:basedOn w:val="TableNormal"/>
    <w:uiPriority w:val="39"/>
    <w:rsid w:val="00C03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0D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0DE5"/>
  </w:style>
  <w:style w:type="paragraph" w:styleId="Footer">
    <w:name w:val="footer"/>
    <w:basedOn w:val="Normal"/>
    <w:link w:val="FooterChar"/>
    <w:uiPriority w:val="99"/>
    <w:unhideWhenUsed/>
    <w:rsid w:val="00DD0D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65F69C6FD0C0F4A84C49F6632A07478" ma:contentTypeVersion="11" ma:contentTypeDescription="Create a new document." ma:contentTypeScope="" ma:versionID="72f46ace5bf444d6c6194425729268b7">
  <xsd:schema xmlns:xsd="http://www.w3.org/2001/XMLSchema" xmlns:xs="http://www.w3.org/2001/XMLSchema" xmlns:p="http://schemas.microsoft.com/office/2006/metadata/properties" xmlns:ns2="ee04b738-4228-4c75-a902-2e3fdbefc532" xmlns:ns3="a238baa7-d171-4ca6-9a12-8a456051b1de" targetNamespace="http://schemas.microsoft.com/office/2006/metadata/properties" ma:root="true" ma:fieldsID="3e6abe88863006d9a7aa2604763f5d84" ns2:_="" ns3:_="">
    <xsd:import namespace="ee04b738-4228-4c75-a902-2e3fdbefc532"/>
    <xsd:import namespace="a238baa7-d171-4ca6-9a12-8a456051b1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04b738-4228-4c75-a902-2e3fdbefc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38baa7-d171-4ca6-9a12-8a456051b1d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57A826-666D-44BB-9B2A-AE02C0B1335E}">
  <ds:schemaRefs>
    <ds:schemaRef ds:uri="http://schemas.openxmlformats.org/officeDocument/2006/bibliography"/>
  </ds:schemaRefs>
</ds:datastoreItem>
</file>

<file path=customXml/itemProps2.xml><?xml version="1.0" encoding="utf-8"?>
<ds:datastoreItem xmlns:ds="http://schemas.openxmlformats.org/officeDocument/2006/customXml" ds:itemID="{3F69032C-4008-4C85-B8E3-978C19299F1A}"/>
</file>

<file path=customXml/itemProps3.xml><?xml version="1.0" encoding="utf-8"?>
<ds:datastoreItem xmlns:ds="http://schemas.openxmlformats.org/officeDocument/2006/customXml" ds:itemID="{3A30839E-8984-4F47-8184-A33CD39ACAE0}"/>
</file>

<file path=customXml/itemProps4.xml><?xml version="1.0" encoding="utf-8"?>
<ds:datastoreItem xmlns:ds="http://schemas.openxmlformats.org/officeDocument/2006/customXml" ds:itemID="{C73DC0CA-3AE5-4659-A20D-8E106A904AD8}"/>
</file>

<file path=docProps/app.xml><?xml version="1.0" encoding="utf-8"?>
<Properties xmlns="http://schemas.openxmlformats.org/officeDocument/2006/extended-properties" xmlns:vt="http://schemas.openxmlformats.org/officeDocument/2006/docPropsVTypes">
  <Template>Normal.dotm</Template>
  <TotalTime>3321</TotalTime>
  <Pages>6</Pages>
  <Words>1787</Words>
  <Characters>10190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Dehmey</dc:creator>
  <cp:keywords/>
  <dc:description/>
  <cp:lastModifiedBy>Corey Dehmey</cp:lastModifiedBy>
  <cp:revision>12</cp:revision>
  <dcterms:created xsi:type="dcterms:W3CDTF">2015-07-31T04:29:00Z</dcterms:created>
  <dcterms:modified xsi:type="dcterms:W3CDTF">2015-08-03T04:46:00Z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0x010100565F69C6FD0C0F4A84C49F6632A07478</vt:lpwstr>
  </property>
</Properties>
</file>